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Instrumen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Pengumpulan</w:t>
      </w:r>
      <w:r>
        <w:rPr>
          <w:rFonts w:ascii="Times New Roman" w:cs="Times New Roman" w:hAnsi="Times New Roman"/>
          <w:b/>
          <w:sz w:val="28"/>
          <w:szCs w:val="28"/>
        </w:rPr>
        <w:t xml:space="preserve"> Data</w:t>
      </w:r>
      <w:bookmarkStart w:id="0" w:name="_GoBack"/>
      <w:bookmarkEnd w:id="0"/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Kisi-</w:t>
      </w:r>
      <w:r>
        <w:rPr>
          <w:rFonts w:ascii="Times New Roman" w:cs="Times New Roman" w:hAnsi="Times New Roman"/>
          <w:b/>
          <w:sz w:val="24"/>
          <w:szCs w:val="24"/>
        </w:rPr>
        <w:t>kisi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Pe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>doman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Wawancara</w:t>
      </w:r>
    </w:p>
    <w:tbl>
      <w:tblPr>
        <w:tblStyle w:val="style154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664"/>
        <w:gridCol w:w="5085"/>
        <w:gridCol w:w="2160"/>
        <w:gridCol w:w="2098"/>
        <w:gridCol w:w="2449"/>
      </w:tblGrid>
      <w:tr>
        <w:trPr/>
        <w:tc>
          <w:tcPr>
            <w:tcW w:w="664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508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</w:rPr>
            </w:pPr>
            <w:r>
              <w:rPr>
                <w:rFonts w:ascii="Times New Roman" w:cs="Times New Roman" w:hAnsi="Times New Roman"/>
                <w:b/>
                <w:sz w:val="24"/>
              </w:rPr>
              <w:t>Masalah</w:t>
            </w:r>
            <w:r>
              <w:rPr>
                <w:rFonts w:ascii="Times New Roman" w:cs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</w:rPr>
              <w:t>dan</w:t>
            </w:r>
            <w:r>
              <w:rPr>
                <w:rFonts w:ascii="Times New Roman" w:cs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</w:rPr>
              <w:t>Tujuan</w:t>
            </w:r>
          </w:p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</w:rPr>
              <w:t>Penelitian</w:t>
            </w:r>
          </w:p>
        </w:tc>
        <w:tc>
          <w:tcPr>
            <w:tcW w:w="2160" w:type="dxa"/>
            <w:tcBorders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Indikator</w:t>
            </w:r>
          </w:p>
        </w:tc>
        <w:tc>
          <w:tcPr>
            <w:tcW w:w="2098" w:type="dxa"/>
            <w:tcBorders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Sub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Indikator</w:t>
            </w:r>
          </w:p>
        </w:tc>
        <w:tc>
          <w:tcPr>
            <w:tcW w:w="2449" w:type="dxa"/>
            <w:tcBorders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Pertanyaan</w:t>
            </w:r>
          </w:p>
        </w:tc>
      </w:tr>
      <w:tr>
        <w:tblPrEx/>
        <w:trPr>
          <w:trHeight w:val="1547" w:hRule="atLeast"/>
        </w:trPr>
        <w:tc>
          <w:tcPr>
            <w:tcW w:w="664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085" w:type="dxa"/>
            <w:vMerge w:val="restart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Masalah :</w:t>
            </w:r>
          </w:p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Bagaimana Upaya membangun karakter disiplin pada santriwati pada program khusus di pondok pesantren Nurul hakim Kediri Lombok barat?</w:t>
            </w:r>
          </w:p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Tujuan :</w:t>
            </w:r>
          </w:p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Untuk mengetahui upaya yang dilakukan dalam membangun karakter disiplin santriwati pada program khusus di pondok pesantren Nurul hakim Kediri Lombok bara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2160" w:type="dxa"/>
            <w:vMerge w:val="restart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Pembinaan di asrama</w:t>
            </w:r>
          </w:p>
        </w:tc>
        <w:tc>
          <w:tcPr>
            <w:tcW w:w="209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Bentuk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kegiatan</w:t>
            </w:r>
          </w:p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9" w:type="dxa"/>
            <w:tcBorders/>
          </w:tcPr>
          <w:p>
            <w:pPr>
              <w:pStyle w:val="style179"/>
              <w:numPr>
                <w:ilvl w:val="0"/>
                <w:numId w:val="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Apa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be</w:t>
            </w:r>
            <w:r>
              <w:rPr>
                <w:rFonts w:ascii="Times New Roman" w:cs="Times New Roman" w:hAnsi="Times New Roman"/>
              </w:rPr>
              <w:t>ntuk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kegiatan</w:t>
            </w:r>
            <w:r>
              <w:rPr>
                <w:rFonts w:ascii="Times New Roman" w:cs="Times New Roman" w:hAnsi="Times New Roman"/>
              </w:rPr>
              <w:t xml:space="preserve"> yang di </w:t>
            </w:r>
            <w:r>
              <w:rPr>
                <w:rFonts w:ascii="Times New Roman" w:cs="Times New Roman" w:hAnsi="Times New Roman"/>
              </w:rPr>
              <w:t>lakukan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d</w:t>
            </w:r>
            <w:r>
              <w:rPr>
                <w:rFonts w:ascii="Times New Roman" w:cs="Times New Roman" w:hAnsi="Times New Roman"/>
                <w:lang w:val="en-US"/>
              </w:rPr>
              <w:t>i asrama dalam membangun karakter disiplin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  <w:lang w:val="en-US"/>
              </w:rPr>
              <w:t xml:space="preserve">santriwati </w:t>
            </w:r>
            <w:r>
              <w:rPr>
                <w:rFonts w:ascii="Times New Roman" w:cs="Times New Roman" w:hAnsi="Times New Roman"/>
              </w:rPr>
              <w:t>pada</w:t>
            </w:r>
            <w:r>
              <w:rPr>
                <w:rFonts w:ascii="Times New Roman" w:cs="Times New Roman" w:hAnsi="Times New Roman"/>
              </w:rPr>
              <w:t xml:space="preserve"> program </w:t>
            </w:r>
            <w:r>
              <w:rPr>
                <w:rFonts w:ascii="Times New Roman" w:cs="Times New Roman" w:hAnsi="Times New Roman"/>
              </w:rPr>
              <w:t>khusus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?</w:t>
            </w:r>
          </w:p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912" w:hRule="atLeast"/>
        </w:trPr>
        <w:tc>
          <w:tcPr>
            <w:tcW w:w="664" w:type="dxa"/>
            <w:vMerge w:val="continue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5085" w:type="dxa"/>
            <w:vMerge w:val="continue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 w:val="continue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Pihak</w:t>
            </w:r>
            <w:r>
              <w:rPr>
                <w:rFonts w:ascii="Times New Roman" w:cs="Times New Roman" w:hAnsi="Times New Roman"/>
              </w:rPr>
              <w:t xml:space="preserve"> yang </w:t>
            </w:r>
            <w:r>
              <w:rPr>
                <w:rFonts w:ascii="Times New Roman" w:cs="Times New Roman" w:hAnsi="Times New Roman"/>
              </w:rPr>
              <w:t>terlibat</w:t>
            </w:r>
          </w:p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9" w:type="dxa"/>
            <w:tcBorders/>
          </w:tcPr>
          <w:p>
            <w:pPr>
              <w:pStyle w:val="style179"/>
              <w:numPr>
                <w:ilvl w:val="0"/>
                <w:numId w:val="2"/>
              </w:numPr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</w:rPr>
              <w:t>Siapa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saja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pihak</w:t>
            </w:r>
            <w:r>
              <w:rPr>
                <w:rFonts w:ascii="Times New Roman" w:cs="Times New Roman" w:hAnsi="Times New Roman"/>
              </w:rPr>
              <w:t xml:space="preserve"> yang </w:t>
            </w:r>
            <w:r>
              <w:rPr>
                <w:rFonts w:ascii="Times New Roman" w:cs="Times New Roman" w:hAnsi="Times New Roman"/>
              </w:rPr>
              <w:t>terlibat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pada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  <w:lang w:val="en-US"/>
              </w:rPr>
              <w:t>kegiatan yang di lakukan di asrama dalam membangun karakter disiplin santriwati pada program khusus ?</w:t>
            </w:r>
          </w:p>
        </w:tc>
      </w:tr>
      <w:tr>
        <w:tblPrEx/>
        <w:trPr>
          <w:trHeight w:val="1547" w:hRule="atLeast"/>
        </w:trPr>
        <w:tc>
          <w:tcPr>
            <w:tcW w:w="664" w:type="dxa"/>
            <w:vMerge w:val="continue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5085" w:type="dxa"/>
            <w:vMerge w:val="continue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 w:val="continue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Waktu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pelaksanaan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2449" w:type="dxa"/>
            <w:tcBorders/>
          </w:tcPr>
          <w:p>
            <w:pPr>
              <w:pStyle w:val="style179"/>
              <w:numPr>
                <w:ilvl w:val="0"/>
                <w:numId w:val="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Kapan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waktu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pelaksanaan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  <w:lang w:val="en-US"/>
              </w:rPr>
              <w:t>kegiatan yang di lakukan di asrama dalam membangun karakter disiplin santriwati pada program khusus ?</w:t>
            </w:r>
          </w:p>
        </w:tc>
      </w:tr>
      <w:tr>
        <w:tblPrEx/>
        <w:trPr>
          <w:trHeight w:val="1547" w:hRule="atLeast"/>
        </w:trPr>
        <w:tc>
          <w:tcPr>
            <w:tcW w:w="664" w:type="dxa"/>
            <w:vMerge w:val="continue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5085" w:type="dxa"/>
            <w:vMerge w:val="continue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 w:val="continue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Mekanisme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pelaksanaan</w:t>
            </w:r>
          </w:p>
        </w:tc>
        <w:tc>
          <w:tcPr>
            <w:tcW w:w="2449" w:type="dxa"/>
            <w:tcBorders/>
          </w:tcPr>
          <w:p>
            <w:pPr>
              <w:pStyle w:val="style179"/>
              <w:numPr>
                <w:ilvl w:val="0"/>
                <w:numId w:val="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Bagaimana</w:t>
            </w:r>
            <w:r>
              <w:rPr>
                <w:rFonts w:ascii="Times New Roman" w:cs="Times New Roman" w:hAnsi="Times New Roman"/>
              </w:rPr>
              <w:t xml:space="preserve"> proses</w:t>
            </w:r>
            <w:r>
              <w:rPr>
                <w:rFonts w:ascii="Times New Roman" w:cs="Times New Roman" w:hAnsi="Times New Roman"/>
                <w:lang w:val="en-US"/>
              </w:rPr>
              <w:t xml:space="preserve"> kegiatan yang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  <w:lang w:val="en-US"/>
              </w:rPr>
              <w:t>di lakukan di asrama dalam membangun karakter disiplin santriwati pada program khusus ?</w:t>
            </w:r>
          </w:p>
        </w:tc>
      </w:tr>
      <w:tr>
        <w:tblPrEx/>
        <w:trPr>
          <w:trHeight w:val="175" w:hRule="atLeast"/>
        </w:trPr>
        <w:tc>
          <w:tcPr>
            <w:tcW w:w="664" w:type="dxa"/>
            <w:vMerge w:val="restart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5085" w:type="dxa"/>
            <w:vMerge w:val="restart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Pembinaan ekstrakulikuler</w:t>
            </w:r>
          </w:p>
        </w:tc>
        <w:tc>
          <w:tcPr>
            <w:tcW w:w="209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Bentuk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kegiatan</w:t>
            </w:r>
          </w:p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9" w:type="dxa"/>
            <w:tcBorders/>
          </w:tcPr>
          <w:p>
            <w:pPr>
              <w:pStyle w:val="style179"/>
              <w:numPr>
                <w:ilvl w:val="0"/>
                <w:numId w:val="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Apa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bentuk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kegiatan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pembinaan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  <w:lang w:val="en-US"/>
              </w:rPr>
              <w:t>ekstrakulikuler yang di lakukan dalam membangun karakter disiplin santriwati pada program khusus ?</w:t>
            </w:r>
          </w:p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175" w:hRule="atLeast"/>
        </w:trPr>
        <w:tc>
          <w:tcPr>
            <w:tcW w:w="664" w:type="dxa"/>
            <w:vMerge w:val="continue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5085" w:type="dxa"/>
            <w:vMerge w:val="continue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 w:val="continue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Pihak</w:t>
            </w:r>
            <w:r>
              <w:rPr>
                <w:rFonts w:ascii="Times New Roman" w:cs="Times New Roman" w:hAnsi="Times New Roman"/>
              </w:rPr>
              <w:t xml:space="preserve"> yang </w:t>
            </w:r>
            <w:r>
              <w:rPr>
                <w:rFonts w:ascii="Times New Roman" w:cs="Times New Roman" w:hAnsi="Times New Roman"/>
              </w:rPr>
              <w:t>terlibat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2449" w:type="dxa"/>
            <w:tcBorders/>
          </w:tcPr>
          <w:p>
            <w:pPr>
              <w:pStyle w:val="style179"/>
              <w:numPr>
                <w:ilvl w:val="0"/>
                <w:numId w:val="6"/>
              </w:numPr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</w:rPr>
              <w:t>Siap</w:t>
            </w:r>
            <w:r>
              <w:rPr>
                <w:rFonts w:ascii="Times New Roman" w:cs="Times New Roman" w:hAnsi="Times New Roman"/>
              </w:rPr>
              <w:t>a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saja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pihak</w:t>
            </w:r>
            <w:r>
              <w:rPr>
                <w:rFonts w:ascii="Times New Roman" w:cs="Times New Roman" w:hAnsi="Times New Roman"/>
              </w:rPr>
              <w:t xml:space="preserve"> yang </w:t>
            </w:r>
            <w:r>
              <w:rPr>
                <w:rFonts w:ascii="Times New Roman" w:cs="Times New Roman" w:hAnsi="Times New Roman"/>
              </w:rPr>
              <w:t>terlibat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  <w:lang w:val="en-US"/>
              </w:rPr>
              <w:t>pada pembinaan ekstrakulikuler dalam membangun karakter disiplin santriwati pada program khusus ?</w:t>
            </w:r>
          </w:p>
        </w:tc>
      </w:tr>
      <w:tr>
        <w:tblPrEx/>
        <w:trPr>
          <w:trHeight w:val="1403" w:hRule="atLeast"/>
        </w:trPr>
        <w:tc>
          <w:tcPr>
            <w:tcW w:w="664" w:type="dxa"/>
            <w:vMerge w:val="continue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5085" w:type="dxa"/>
            <w:vMerge w:val="continue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 w:val="continue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Waktu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pelaksanaan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2449" w:type="dxa"/>
            <w:tcBorders/>
          </w:tcPr>
          <w:p>
            <w:pPr>
              <w:pStyle w:val="style179"/>
              <w:numPr>
                <w:ilvl w:val="0"/>
                <w:numId w:val="6"/>
              </w:numPr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</w:rPr>
              <w:t>Kapan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waktu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pembinaan</w:t>
            </w:r>
            <w:r>
              <w:rPr>
                <w:rFonts w:ascii="Times New Roman" w:cs="Times New Roman" w:hAnsi="Times New Roman"/>
                <w:lang w:val="en-US"/>
              </w:rPr>
              <w:t xml:space="preserve"> ekstrakulikuer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  <w:lang w:val="en-US"/>
              </w:rPr>
              <w:t>dilakukan dalam membangun karakter disiplin santriwati pada program khusus ?</w:t>
            </w:r>
          </w:p>
          <w:p>
            <w:pPr>
              <w:pStyle w:val="style179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1402" w:hRule="atLeast"/>
        </w:trPr>
        <w:tc>
          <w:tcPr>
            <w:tcW w:w="664" w:type="dxa"/>
            <w:vMerge w:val="continue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5085" w:type="dxa"/>
            <w:vMerge w:val="continue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 w:val="continue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Mekanisme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pelaksanaan</w:t>
            </w:r>
          </w:p>
        </w:tc>
        <w:tc>
          <w:tcPr>
            <w:tcW w:w="2449" w:type="dxa"/>
            <w:tcBorders/>
          </w:tcPr>
          <w:p>
            <w:pPr>
              <w:pStyle w:val="style179"/>
              <w:numPr>
                <w:ilvl w:val="0"/>
                <w:numId w:val="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Bagaimana</w:t>
            </w:r>
            <w:r>
              <w:rPr>
                <w:rFonts w:ascii="Times New Roman" w:cs="Times New Roman" w:hAnsi="Times New Roman"/>
              </w:rPr>
              <w:t xml:space="preserve"> proses </w:t>
            </w:r>
            <w:r>
              <w:rPr>
                <w:rFonts w:ascii="Times New Roman" w:cs="Times New Roman" w:hAnsi="Times New Roman"/>
              </w:rPr>
              <w:t>pembinaan</w:t>
            </w:r>
            <w:r>
              <w:rPr>
                <w:rFonts w:ascii="Times New Roman" w:cs="Times New Roman" w:hAnsi="Times New Roman"/>
                <w:lang w:val="en-US"/>
              </w:rPr>
              <w:t xml:space="preserve"> ekstrakulikuler 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dalam</w:t>
            </w:r>
            <w:r>
              <w:rPr>
                <w:rFonts w:ascii="Times New Roman" w:cs="Times New Roman" w:hAnsi="Times New Roman"/>
                <w:lang w:val="en-US"/>
              </w:rPr>
              <w:t xml:space="preserve"> membangun karakter disiplin santriwati pada program khusus ?</w:t>
            </w:r>
          </w:p>
        </w:tc>
      </w:tr>
      <w:tr>
        <w:tblPrEx/>
        <w:trPr>
          <w:trHeight w:val="1402" w:hRule="atLeast"/>
        </w:trPr>
        <w:tc>
          <w:tcPr>
            <w:tcW w:w="664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5085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 xml:space="preserve">Masalah: </w:t>
            </w:r>
            <w:r>
              <w:rPr>
                <w:rFonts w:ascii="Times New Roman" w:cs="Times New Roman" w:hAnsi="Times New Roman"/>
                <w:b w:val="false"/>
                <w:bCs w:val="false"/>
                <w:sz w:val="24"/>
                <w:szCs w:val="24"/>
                <w:lang w:val="en-US"/>
              </w:rPr>
              <w:t>Apa Saja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b w:val="false"/>
                <w:bCs w:val="false"/>
                <w:sz w:val="24"/>
                <w:szCs w:val="24"/>
                <w:lang w:val="en-US"/>
              </w:rPr>
              <w:t>Faktor-faktor yang mempengaruhi upaya membangun karakter disiplin santriwati madrasah Aliyah (MA) pada program khusus di pondok pesantren Nurul hakim kediri Lombok barat.</w:t>
            </w:r>
          </w:p>
          <w:p>
            <w:pPr>
              <w:pStyle w:val="style179"/>
              <w:ind w:left="0"/>
              <w:rPr>
                <w:rFonts w:ascii="Times New Roman" w:cs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>Tujuan:</w:t>
            </w:r>
            <w:r>
              <w:rPr>
                <w:rFonts w:ascii="Times New Roman" w:cs="Times New Roman" w:hAnsi="Times New Roman"/>
                <w:b w:val="false"/>
                <w:bCs w:val="false"/>
                <w:sz w:val="24"/>
                <w:szCs w:val="24"/>
                <w:lang w:val="en-US"/>
              </w:rPr>
              <w:t xml:space="preserve"> Untuk mengetahui upaya yang dilakukan dalam membangun karakter disiplin santriwati pada program khusus di pondok pesantren Nurul hakim Kediri Lombok barat.</w:t>
            </w:r>
          </w:p>
        </w:tc>
        <w:tc>
          <w:tcPr>
            <w:tcW w:w="2160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bCs w:val="false"/>
                <w:sz w:val="24"/>
                <w:szCs w:val="24"/>
                <w:lang w:val="en-US"/>
              </w:rPr>
              <w:t>Faktor pendukung</w:t>
            </w:r>
          </w:p>
        </w:tc>
        <w:tc>
          <w:tcPr>
            <w:tcW w:w="209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bCs w:val="false"/>
                <w:sz w:val="24"/>
                <w:szCs w:val="24"/>
                <w:lang w:val="en-US"/>
              </w:rPr>
              <w:t>Pihak yang terlibat</w:t>
            </w:r>
          </w:p>
        </w:tc>
        <w:tc>
          <w:tcPr>
            <w:tcW w:w="2449" w:type="dxa"/>
            <w:tcBorders/>
          </w:tcPr>
          <w:p>
            <w:pPr>
              <w:pStyle w:val="style179"/>
              <w:numPr>
                <w:ilvl w:val="0"/>
                <w:numId w:val="19"/>
              </w:numPr>
              <w:rPr>
                <w:rFonts w:ascii="Times New Roman" w:cs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bCs w:val="false"/>
                <w:sz w:val="24"/>
                <w:szCs w:val="24"/>
                <w:lang w:val="en-US"/>
              </w:rPr>
              <w:t>Siapakah pihak yang bertanggungjawab atas upaya membangun karakter disiplin santriwati madrasah Aliyah(MA) pada program khusus di pondok pesantren Nurul hakim.</w:t>
            </w:r>
          </w:p>
        </w:tc>
      </w:tr>
      <w:tr>
        <w:tblPrEx/>
        <w:trPr>
          <w:trHeight w:val="1402" w:hRule="atLeast"/>
        </w:trPr>
        <w:tc>
          <w:tcPr>
            <w:tcW w:w="664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5085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tcBorders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bCs w:val="false"/>
                <w:sz w:val="24"/>
                <w:szCs w:val="24"/>
                <w:lang w:val="en-US"/>
              </w:rPr>
              <w:t>Faktor penghambat</w:t>
            </w:r>
          </w:p>
        </w:tc>
        <w:tc>
          <w:tcPr>
            <w:tcW w:w="209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bCs w:val="false"/>
                <w:sz w:val="24"/>
                <w:szCs w:val="24"/>
                <w:lang w:val="en-US"/>
              </w:rPr>
              <w:t>Pihak yang terlibat</w:t>
            </w:r>
          </w:p>
        </w:tc>
        <w:tc>
          <w:tcPr>
            <w:tcW w:w="2449" w:type="dxa"/>
            <w:tcBorders/>
          </w:tcPr>
          <w:p>
            <w:pPr>
              <w:pStyle w:val="style179"/>
              <w:numPr>
                <w:ilvl w:val="0"/>
                <w:numId w:val="20"/>
              </w:numPr>
              <w:rPr>
                <w:rFonts w:ascii="Times New Roman" w:cs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bCs w:val="false"/>
                <w:sz w:val="24"/>
                <w:szCs w:val="24"/>
                <w:lang w:val="en-US"/>
              </w:rPr>
              <w:t>Siapakah pihak yang bertanggungjawab atas upaya membangun karakter disiplin santriwati madrasah Aliyah(MA) pada program khusus di pondok pesantren Nurul hakim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2. Kisi-Kisi </w:t>
      </w:r>
      <w:r>
        <w:rPr>
          <w:rFonts w:ascii="Times New Roman" w:cs="Times New Roman" w:hAnsi="Times New Roman"/>
          <w:b/>
        </w:rPr>
        <w:t>Pedoman</w:t>
      </w:r>
      <w:r>
        <w:rPr>
          <w:rFonts w:ascii="Times New Roman" w:cs="Times New Roman" w:hAnsi="Times New Roman"/>
          <w:b/>
        </w:rPr>
        <w:t xml:space="preserve"> </w:t>
      </w:r>
      <w:r>
        <w:rPr>
          <w:rFonts w:ascii="Times New Roman" w:cs="Times New Roman" w:hAnsi="Times New Roman"/>
          <w:b/>
        </w:rPr>
        <w:t>Observasi</w:t>
      </w:r>
    </w:p>
    <w:tbl>
      <w:tblPr>
        <w:tblStyle w:val="style154"/>
        <w:tblW w:w="0" w:type="auto"/>
        <w:tblInd w:w="720" w:type="dxa"/>
        <w:tblLook w:val="04A0" w:firstRow="1" w:lastRow="0" w:firstColumn="1" w:lastColumn="0" w:noHBand="0" w:noVBand="1"/>
      </w:tblPr>
      <w:tblGrid>
        <w:gridCol w:w="576"/>
        <w:gridCol w:w="4438"/>
        <w:gridCol w:w="2480"/>
        <w:gridCol w:w="2481"/>
        <w:gridCol w:w="2481"/>
      </w:tblGrid>
      <w:tr>
        <w:trPr/>
        <w:tc>
          <w:tcPr>
            <w:tcW w:w="576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4438" w:type="dxa"/>
            <w:tcBorders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Masalah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dan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Tujuan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Penelitian</w:t>
            </w:r>
          </w:p>
        </w:tc>
        <w:tc>
          <w:tcPr>
            <w:tcW w:w="2480" w:type="dxa"/>
            <w:tcBorders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Peristiwa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yang di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observasi</w:t>
            </w:r>
          </w:p>
        </w:tc>
        <w:tc>
          <w:tcPr>
            <w:tcW w:w="2481" w:type="dxa"/>
            <w:tcBorders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Waktu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observasi</w:t>
            </w:r>
          </w:p>
        </w:tc>
        <w:tc>
          <w:tcPr>
            <w:tcW w:w="2481" w:type="dxa"/>
            <w:tcBorders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Tempat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observasi</w:t>
            </w:r>
          </w:p>
        </w:tc>
      </w:tr>
      <w:tr>
        <w:tblPrEx/>
        <w:trPr/>
        <w:tc>
          <w:tcPr>
            <w:tcW w:w="57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438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>Masalah :</w:t>
            </w:r>
          </w:p>
          <w:p>
            <w:pPr>
              <w:pStyle w:val="style179"/>
              <w:ind w:left="0"/>
              <w:rPr>
                <w:rFonts w:ascii="Times New Roman" w:cs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bCs w:val="false"/>
                <w:sz w:val="24"/>
                <w:szCs w:val="24"/>
                <w:lang w:val="en-US"/>
              </w:rPr>
              <w:t>Bagaimana Upaya membangun karakter disiplin pada santriwati pada program khusus di pondok pesantren Nurul hakim Kediri Lombok barat?</w:t>
            </w:r>
          </w:p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>Tujuan :</w:t>
            </w:r>
          </w:p>
          <w:p>
            <w:pPr>
              <w:pStyle w:val="style179"/>
              <w:ind w:left="0"/>
              <w:rPr>
                <w:rFonts w:ascii="Times New Roman" w:cs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bCs w:val="false"/>
                <w:sz w:val="24"/>
                <w:szCs w:val="24"/>
                <w:lang w:val="en-US"/>
              </w:rPr>
              <w:t>Untuk mengetahui upaya yang dilakukan dalam membangun karakter disiplin santriwati pada program khusus di pondok pesantren Nurul hakim Kediri Lombok barat.</w:t>
            </w:r>
          </w:p>
        </w:tc>
        <w:tc>
          <w:tcPr>
            <w:tcW w:w="2480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Tahapan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pembinaan</w:t>
            </w:r>
          </w:p>
        </w:tc>
        <w:tc>
          <w:tcPr>
            <w:tcW w:w="2481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Saat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kegiatan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berlangsung</w:t>
            </w:r>
          </w:p>
        </w:tc>
        <w:tc>
          <w:tcPr>
            <w:tcW w:w="2481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Po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dok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pesantren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nurul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hakim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kecamatan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Kediri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kabup-aten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Lombok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barat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</w:tc>
      </w:tr>
      <w:tr>
        <w:tblPrEx/>
        <w:trPr/>
        <w:tc>
          <w:tcPr>
            <w:tcW w:w="576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bCs w:val="false"/>
                <w:sz w:val="24"/>
                <w:szCs w:val="24"/>
              </w:rPr>
              <w:t>2</w:t>
            </w:r>
          </w:p>
        </w:tc>
        <w:tc>
          <w:tcPr>
            <w:tcW w:w="4438" w:type="dxa"/>
            <w:tcBorders/>
          </w:tcPr>
          <w:p>
            <w:pPr>
              <w:pStyle w:val="style0"/>
              <w:spacing w:lineRule="auto" w:line="276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lang w:val="en-US"/>
              </w:rPr>
              <w:t>Masalah :</w:t>
            </w:r>
          </w:p>
          <w:p>
            <w:pPr>
              <w:pStyle w:val="style0"/>
              <w:spacing w:lineRule="auto" w:line="27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en-US"/>
              </w:rPr>
              <w:t>Bagaimana Upaya membangun karakter disiplin pada santriwati pada program khusus di pondok pesantren Nurul hakim Kediri Lombok barat?</w:t>
            </w:r>
          </w:p>
          <w:p>
            <w:pPr>
              <w:pStyle w:val="style0"/>
              <w:spacing w:lineRule="auto" w:line="276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>Tujuan :</w:t>
            </w:r>
          </w:p>
          <w:p>
            <w:pPr>
              <w:pStyle w:val="style0"/>
              <w:spacing w:lineRule="auto" w:line="27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en-US"/>
              </w:rPr>
              <w:t>Untuk mengetahui upaya yang dilakukan dalam membangun karakter disiplin santriwati pada program khusus di pondok pesantren Nurul hakim Kediri Lombok barat.</w:t>
            </w:r>
          </w:p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Faktor yang mempengaruhi</w:t>
            </w:r>
          </w:p>
        </w:tc>
        <w:tc>
          <w:tcPr>
            <w:tcW w:w="2481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Saat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kegiatan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berlangsung</w:t>
            </w:r>
          </w:p>
        </w:tc>
        <w:tc>
          <w:tcPr>
            <w:tcW w:w="2481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Podok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pesantren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nurul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hakim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kecamatan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Kediri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kabup-aten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Lombok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barat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3. Kisi-Kisi </w:t>
      </w:r>
      <w:r>
        <w:rPr>
          <w:rFonts w:ascii="Times New Roman" w:cs="Times New Roman" w:hAnsi="Times New Roman"/>
          <w:b/>
        </w:rPr>
        <w:t>Pedoman</w:t>
      </w:r>
      <w:r>
        <w:rPr>
          <w:rFonts w:ascii="Times New Roman" w:cs="Times New Roman" w:hAnsi="Times New Roman"/>
          <w:b/>
        </w:rPr>
        <w:t xml:space="preserve"> </w:t>
      </w:r>
      <w:r>
        <w:rPr>
          <w:rFonts w:ascii="Times New Roman" w:cs="Times New Roman" w:hAnsi="Times New Roman"/>
          <w:b/>
        </w:rPr>
        <w:t>Dokumentasi</w:t>
      </w:r>
    </w:p>
    <w:tbl>
      <w:tblPr>
        <w:tblStyle w:val="style154"/>
        <w:tblW w:w="0" w:type="auto"/>
        <w:tblInd w:w="720" w:type="dxa"/>
        <w:tblLook w:val="04A0" w:firstRow="1" w:lastRow="0" w:firstColumn="1" w:lastColumn="0" w:noHBand="0" w:noVBand="1"/>
      </w:tblPr>
      <w:tblGrid>
        <w:gridCol w:w="576"/>
        <w:gridCol w:w="7745"/>
        <w:gridCol w:w="4135"/>
      </w:tblGrid>
      <w:tr>
        <w:trPr/>
        <w:tc>
          <w:tcPr>
            <w:tcW w:w="576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7745" w:type="dxa"/>
            <w:tcBorders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Data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Dokumentasi</w:t>
            </w:r>
          </w:p>
        </w:tc>
        <w:tc>
          <w:tcPr>
            <w:tcW w:w="4135" w:type="dxa"/>
            <w:tcBorders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Lokasi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pengambilan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data</w:t>
            </w:r>
          </w:p>
        </w:tc>
      </w:tr>
      <w:tr>
        <w:tblPrEx/>
        <w:trPr/>
        <w:tc>
          <w:tcPr>
            <w:tcW w:w="576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774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Gambaran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Umum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Tempat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Penelitian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Sebagai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Berikut</w:t>
            </w:r>
            <w:r>
              <w:rPr>
                <w:rFonts w:ascii="Times New Roman" w:cs="Times New Roman" w:hAnsi="Times New Roman"/>
              </w:rPr>
              <w:t xml:space="preserve"> : </w:t>
            </w:r>
          </w:p>
          <w:p>
            <w:pPr>
              <w:pStyle w:val="style0"/>
              <w:ind w:left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en-US"/>
              </w:rPr>
              <w:t xml:space="preserve"> </w:t>
            </w:r>
          </w:p>
          <w:p>
            <w:pPr>
              <w:pStyle w:val="style179"/>
              <w:numPr>
                <w:ilvl w:val="0"/>
                <w:numId w:val="1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en-US"/>
              </w:rPr>
              <w:t>Profil pondok pesantren Nurul hakim kediri</w:t>
            </w:r>
          </w:p>
          <w:p>
            <w:pPr>
              <w:pStyle w:val="style179"/>
              <w:numPr>
                <w:ilvl w:val="0"/>
                <w:numId w:val="1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en-US"/>
              </w:rPr>
              <w:t>Struktur organisasi dan tata kerja pondok pesantren Nurul hakim kediri</w:t>
            </w:r>
          </w:p>
          <w:p>
            <w:pPr>
              <w:pStyle w:val="style179"/>
              <w:numPr>
                <w:ilvl w:val="0"/>
                <w:numId w:val="1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en-US"/>
              </w:rPr>
              <w:t>Sarana dan prasana pondok pesantren Nurul Hakim kediri</w:t>
            </w:r>
          </w:p>
          <w:p>
            <w:pPr>
              <w:pStyle w:val="style179"/>
              <w:numPr>
                <w:ilvl w:val="0"/>
                <w:numId w:val="1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en-US"/>
              </w:rPr>
              <w:t>Denah pondok pesantren Nurul Hakim kediri</w:t>
            </w:r>
          </w:p>
          <w:p>
            <w:pPr>
              <w:pStyle w:val="style179"/>
              <w:numPr>
                <w:ilvl w:val="0"/>
                <w:numId w:val="1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en-US"/>
              </w:rPr>
              <w:t>Data pelaksanaan pembinaan karakter pada program khusus di pondok pesantren Nurul Hakim kediri</w:t>
            </w:r>
          </w:p>
          <w:p>
            <w:pPr>
              <w:pStyle w:val="style179"/>
              <w:numPr>
                <w:ilvl w:val="0"/>
                <w:numId w:val="1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en-US"/>
              </w:rPr>
              <w:t>Data jadwal kegiatan pembinaan karakter pada program khusus</w:t>
            </w:r>
          </w:p>
          <w:p>
            <w:pPr>
              <w:pStyle w:val="style179"/>
              <w:numPr>
                <w:ilvl w:val="0"/>
                <w:numId w:val="1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en-US"/>
              </w:rPr>
              <w:t>Data jumlah santriwati MA pada program khusus di pondok pesantren Nurul Hakim Kediri</w:t>
            </w:r>
          </w:p>
          <w:p>
            <w:pPr>
              <w:pStyle w:val="style179"/>
              <w:numPr>
                <w:ilvl w:val="0"/>
                <w:numId w:val="1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en-US"/>
              </w:rPr>
              <w:t>Data jumlah tenaga pengajar pada program khusus di pondok pesantren Nurul hakim Kediri</w:t>
            </w:r>
          </w:p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5" w:type="dxa"/>
            <w:tcBorders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Bagian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tata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usaha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madrasah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aliyah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putri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pondok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pesantren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nurul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hakim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.</w:t>
            </w:r>
          </w:p>
        </w:tc>
      </w:tr>
    </w:tbl>
    <w:p>
      <w:pPr>
        <w:pStyle w:val="style179"/>
        <w:rPr>
          <w:rFonts w:ascii="Times New Roman" w:cs="Times New Roman" w:hAnsi="Times New Roman"/>
          <w:b/>
          <w:sz w:val="24"/>
          <w:szCs w:val="24"/>
        </w:rPr>
      </w:pPr>
    </w:p>
    <w:sectPr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F5A54A0"/>
    <w:lvl w:ilvl="0" w:tplc="6FA8F7B0">
      <w:start w:val="1"/>
      <w:numFmt w:val="lowerLetter"/>
      <w:lvlText w:val="%1)"/>
      <w:lvlJc w:val="left"/>
      <w:pPr>
        <w:ind w:left="2008" w:hanging="360"/>
      </w:pPr>
      <w:rPr>
        <w:rFonts w:hint="default"/>
        <w:b w:val="false"/>
      </w:rPr>
    </w:lvl>
    <w:lvl w:ilvl="1" w:tplc="04210019" w:tentative="1">
      <w:start w:val="1"/>
      <w:numFmt w:val="lowerLetter"/>
      <w:lvlText w:val="%2."/>
      <w:lvlJc w:val="left"/>
      <w:pPr>
        <w:ind w:left="2728" w:hanging="360"/>
      </w:pPr>
    </w:lvl>
    <w:lvl w:ilvl="2" w:tplc="0421001B" w:tentative="1">
      <w:start w:val="1"/>
      <w:numFmt w:val="lowerRoman"/>
      <w:lvlText w:val="%3."/>
      <w:lvlJc w:val="right"/>
      <w:pPr>
        <w:ind w:left="3448" w:hanging="180"/>
      </w:pPr>
    </w:lvl>
    <w:lvl w:ilvl="3" w:tplc="0421000F" w:tentative="1">
      <w:start w:val="1"/>
      <w:numFmt w:val="decimal"/>
      <w:lvlText w:val="%4."/>
      <w:lvlJc w:val="left"/>
      <w:pPr>
        <w:ind w:left="4168" w:hanging="360"/>
      </w:pPr>
    </w:lvl>
    <w:lvl w:ilvl="4" w:tplc="04210019" w:tentative="1">
      <w:start w:val="1"/>
      <w:numFmt w:val="lowerLetter"/>
      <w:lvlText w:val="%5."/>
      <w:lvlJc w:val="left"/>
      <w:pPr>
        <w:ind w:left="4888" w:hanging="360"/>
      </w:pPr>
    </w:lvl>
    <w:lvl w:ilvl="5" w:tplc="0421001B" w:tentative="1">
      <w:start w:val="1"/>
      <w:numFmt w:val="lowerRoman"/>
      <w:lvlText w:val="%6."/>
      <w:lvlJc w:val="right"/>
      <w:pPr>
        <w:ind w:left="5608" w:hanging="180"/>
      </w:pPr>
    </w:lvl>
    <w:lvl w:ilvl="6" w:tplc="0421000F" w:tentative="1">
      <w:start w:val="1"/>
      <w:numFmt w:val="decimal"/>
      <w:lvlText w:val="%7."/>
      <w:lvlJc w:val="left"/>
      <w:pPr>
        <w:ind w:left="6328" w:hanging="360"/>
      </w:pPr>
    </w:lvl>
    <w:lvl w:ilvl="7" w:tplc="04210019" w:tentative="1">
      <w:start w:val="1"/>
      <w:numFmt w:val="lowerLetter"/>
      <w:lvlText w:val="%8."/>
      <w:lvlJc w:val="left"/>
      <w:pPr>
        <w:ind w:left="7048" w:hanging="360"/>
      </w:pPr>
    </w:lvl>
    <w:lvl w:ilvl="8" w:tplc="0421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1">
    <w:nsid w:val="00000001"/>
    <w:multiLevelType w:val="hybridMultilevel"/>
    <w:tmpl w:val="B6BE2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EDF09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2C785624"/>
    <w:lvl w:ilvl="0" w:tplc="112AF96C">
      <w:start w:val="1"/>
      <w:numFmt w:val="decimal"/>
      <w:lvlText w:val="%1."/>
      <w:lvlJc w:val="left"/>
      <w:pPr>
        <w:ind w:left="720" w:hanging="360"/>
      </w:pPr>
      <w:rPr>
        <w:rFonts w:hint="default"/>
        <w:b w:val="false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8550B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88B8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EDF09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EDF09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90B02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EDF09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B6BE2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B6BE2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B2562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DBAAC5B2"/>
    <w:lvl w:ilvl="0" w:tplc="908CDCD8">
      <w:start w:val="1"/>
      <w:numFmt w:val="decimal"/>
      <w:lvlText w:val="%1."/>
      <w:lvlJc w:val="left"/>
      <w:pPr>
        <w:ind w:left="720" w:hanging="360"/>
      </w:pPr>
      <w:rPr>
        <w:rFonts w:hint="default"/>
        <w:b w:val="false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8A36B9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DE866DCE"/>
    <w:lvl w:ilvl="0" w:tplc="13E69B42">
      <w:start w:val="1"/>
      <w:numFmt w:val="decimal"/>
      <w:lvlText w:val="%1."/>
      <w:lvlJc w:val="left"/>
      <w:pPr>
        <w:ind w:left="720" w:hanging="360"/>
      </w:pPr>
      <w:rPr>
        <w:rFonts w:hint="default"/>
        <w:b w:val="false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B6BE2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000000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8">
    <w:nsid w:val="00000012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9">
    <w:nsid w:val="00000013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2"/>
  </w:num>
  <w:num w:numId="5">
    <w:abstractNumId w:val="9"/>
  </w:num>
  <w:num w:numId="6">
    <w:abstractNumId w:val="11"/>
  </w:num>
  <w:num w:numId="7">
    <w:abstractNumId w:val="16"/>
  </w:num>
  <w:num w:numId="8">
    <w:abstractNumId w:val="1"/>
  </w:num>
  <w:num w:numId="9">
    <w:abstractNumId w:val="10"/>
  </w:num>
  <w:num w:numId="10">
    <w:abstractNumId w:val="0"/>
  </w:num>
  <w:num w:numId="11">
    <w:abstractNumId w:val="8"/>
  </w:num>
  <w:num w:numId="12">
    <w:abstractNumId w:val="13"/>
  </w:num>
  <w:num w:numId="13">
    <w:abstractNumId w:val="15"/>
  </w:num>
  <w:num w:numId="14">
    <w:abstractNumId w:val="3"/>
  </w:num>
  <w:num w:numId="15">
    <w:abstractNumId w:val="4"/>
  </w:num>
  <w:num w:numId="16">
    <w:abstractNumId w:val="5"/>
  </w:num>
  <w:num w:numId="17">
    <w:abstractNumId w:val="14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7C6C9-346B-4A24-904D-7460C6F9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Words>553</Words>
  <Pages>7</Pages>
  <Characters>3525</Characters>
  <Application>WPS Office</Application>
  <DocSecurity>0</DocSecurity>
  <Paragraphs>180</Paragraphs>
  <ScaleCrop>false</ScaleCrop>
  <LinksUpToDate>false</LinksUpToDate>
  <CharactersWithSpaces>4005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2022-01-06T06:41:00Z</dcterms:created>
  <dc:creator>ASUS</dc:creator>
  <lastModifiedBy>CPH2015</lastModifiedBy>
  <dcterms:modified xsi:type="dcterms:W3CDTF">2023-02-27T13:32:24Z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544994cd921344bab34e687d704b4772</vt:lpwstr>
  </property>
</Properties>
</file>