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6E" w:rsidRDefault="0029476E" w:rsidP="0029476E">
      <w:pPr>
        <w:pStyle w:val="Heading2"/>
        <w:spacing w:before="238"/>
        <w:ind w:left="1127" w:right="960"/>
        <w:jc w:val="center"/>
      </w:pPr>
      <w:r>
        <w:t xml:space="preserve">SCREENING DERAJAT SCOLIOSIS PADA SISWA 9-11 TAHUN DI KABUPATEN KUBURAYA </w:t>
      </w:r>
    </w:p>
    <w:p w:rsidR="0029476E" w:rsidRDefault="0029476E" w:rsidP="0029476E">
      <w:pPr>
        <w:pStyle w:val="Heading2"/>
        <w:spacing w:before="238"/>
        <w:ind w:left="1127" w:right="960"/>
        <w:jc w:val="center"/>
      </w:pPr>
      <w:r>
        <w:t>Mira Fuzita</w:t>
      </w:r>
      <w:r>
        <w:rPr>
          <w:vertAlign w:val="superscript"/>
        </w:rPr>
        <w:t>1</w:t>
      </w:r>
      <w:r>
        <w:t>, Zainal Arifin</w:t>
      </w:r>
      <w:r>
        <w:rPr>
          <w:vertAlign w:val="superscript"/>
        </w:rPr>
        <w:t>2</w:t>
      </w:r>
    </w:p>
    <w:p w:rsidR="0029476E" w:rsidRDefault="0029476E" w:rsidP="0029476E">
      <w:pPr>
        <w:spacing w:before="38" w:line="229" w:lineRule="exact"/>
        <w:ind w:left="100"/>
        <w:rPr>
          <w:sz w:val="20"/>
        </w:rPr>
      </w:pPr>
      <w:r>
        <w:rPr>
          <w:sz w:val="20"/>
          <w:vertAlign w:val="superscript"/>
        </w:rPr>
        <w:t>1</w:t>
      </w:r>
      <w:r>
        <w:rPr>
          <w:sz w:val="20"/>
          <w:vertAlign w:val="superscript"/>
        </w:rPr>
        <w:t>,2</w:t>
      </w:r>
      <w:r>
        <w:rPr>
          <w:sz w:val="20"/>
        </w:rPr>
        <w:t>IKIP PGRI Pontianak (Pendidikan Jasmani, Fakultas Pendidikan Olahraga dan Kesehatan, Kalimantan Barat)</w:t>
      </w:r>
    </w:p>
    <w:p w:rsidR="0029476E" w:rsidRDefault="0029476E" w:rsidP="0029476E">
      <w:pPr>
        <w:ind w:left="1134" w:right="960"/>
        <w:jc w:val="center"/>
        <w:rPr>
          <w:sz w:val="20"/>
        </w:rPr>
      </w:pPr>
      <w:hyperlink r:id="rId8">
        <w:r>
          <w:rPr>
            <w:sz w:val="20"/>
            <w:vertAlign w:val="superscript"/>
          </w:rPr>
          <w:t>1</w:t>
        </w:r>
        <w:r>
          <w:rPr>
            <w:sz w:val="20"/>
          </w:rPr>
          <w:t>e-mail:</w:t>
        </w:r>
      </w:hyperlink>
      <w:r>
        <w:rPr>
          <w:sz w:val="20"/>
        </w:rPr>
        <w:t xml:space="preserve"> </w:t>
      </w:r>
      <w:hyperlink r:id="rId9" w:history="1">
        <w:r w:rsidRPr="00AC0AE2">
          <w:rPr>
            <w:rStyle w:val="Hyperlink"/>
            <w:sz w:val="20"/>
          </w:rPr>
          <w:t>mira.fuzita@gmail.com</w:t>
        </w:r>
      </w:hyperlink>
      <w:r>
        <w:rPr>
          <w:sz w:val="20"/>
        </w:rPr>
        <w:t xml:space="preserve"> </w:t>
      </w:r>
    </w:p>
    <w:p w:rsidR="0029476E" w:rsidRDefault="0029476E" w:rsidP="0029476E">
      <w:pPr>
        <w:pStyle w:val="BodyText"/>
        <w:spacing w:before="4"/>
        <w:rPr>
          <w:sz w:val="21"/>
        </w:rPr>
      </w:pPr>
    </w:p>
    <w:p w:rsidR="0029476E" w:rsidRDefault="0029476E" w:rsidP="0029476E">
      <w:pPr>
        <w:spacing w:before="1" w:line="227" w:lineRule="exact"/>
        <w:ind w:left="1130" w:right="960"/>
        <w:jc w:val="center"/>
        <w:rPr>
          <w:b/>
          <w:sz w:val="20"/>
        </w:rPr>
      </w:pPr>
      <w:r>
        <w:rPr>
          <w:b/>
          <w:sz w:val="20"/>
        </w:rPr>
        <w:t>Abstrak</w:t>
      </w:r>
    </w:p>
    <w:p w:rsidR="0029476E" w:rsidRPr="0029476E" w:rsidRDefault="0029476E" w:rsidP="0029476E">
      <w:pPr>
        <w:pStyle w:val="Heading1"/>
        <w:spacing w:before="60"/>
        <w:ind w:left="1260" w:right="1330"/>
        <w:jc w:val="both"/>
        <w:rPr>
          <w:b w:val="0"/>
          <w:sz w:val="20"/>
          <w:szCs w:val="20"/>
          <w:lang w:val="en-US"/>
        </w:rPr>
      </w:pPr>
      <w:r w:rsidRPr="0029476E">
        <w:rPr>
          <w:b w:val="0"/>
          <w:sz w:val="20"/>
          <w:szCs w:val="20"/>
        </w:rPr>
        <w:t>Tujuan dari penelitian ini adalah untuk mengetahui faktor resiko terjadinya skoliosis terjadi pada anak usia 9-11 tahun di Kabupaten Kuburaya. Berdasarkan judul diatas penelitian ini merupakan penelitian deskriptif dengan menggunakan jenis penelitian survei. Penelitian deskriptif adalah peneliti yang mengamati sesuatu objek penelitian dan kemudian menjelaskan apa yang diamatinya (Morissan, 2012:37).</w:t>
      </w:r>
      <w:r w:rsidRPr="0029476E">
        <w:rPr>
          <w:b w:val="0"/>
          <w:sz w:val="20"/>
          <w:szCs w:val="20"/>
        </w:rPr>
        <w:t xml:space="preserve"> </w:t>
      </w:r>
      <w:r w:rsidRPr="0029476E">
        <w:rPr>
          <w:b w:val="0"/>
          <w:sz w:val="20"/>
          <w:szCs w:val="20"/>
        </w:rPr>
        <w:t>Dalam penelitian ini bentuk yang digunakan adalah survei yaitu penelitian yang berusaha melihat keadaan tanpa memberikan perlakuan, dan dalam penelitian ini derajad skoliosis pada anak usia 9-11 Tahun di Kabupaten Kuburaya</w:t>
      </w:r>
      <w:r w:rsidRPr="0029476E">
        <w:rPr>
          <w:b w:val="0"/>
          <w:sz w:val="20"/>
          <w:szCs w:val="20"/>
        </w:rPr>
        <w:t xml:space="preserve">. </w:t>
      </w:r>
      <w:r w:rsidRPr="0029476E">
        <w:rPr>
          <w:b w:val="0"/>
          <w:sz w:val="20"/>
          <w:szCs w:val="20"/>
        </w:rPr>
        <w:t>Populasi dalam penelitian ini adalah anak sekolah dasar usia 9-11 Tahun</w:t>
      </w:r>
      <w:r w:rsidRPr="0029476E">
        <w:rPr>
          <w:b w:val="0"/>
          <w:sz w:val="20"/>
          <w:szCs w:val="20"/>
        </w:rPr>
        <w:t xml:space="preserve">, </w:t>
      </w:r>
      <w:r w:rsidRPr="0029476E">
        <w:rPr>
          <w:b w:val="0"/>
          <w:sz w:val="20"/>
          <w:szCs w:val="20"/>
        </w:rPr>
        <w:t>Sampel dalam penelitian ini yaitu Anak sekolah dasar usia 9-11 Tahun di Kabupaten Kuburaya.</w:t>
      </w:r>
      <w:r w:rsidRPr="0029476E">
        <w:rPr>
          <w:b w:val="0"/>
          <w:sz w:val="20"/>
          <w:szCs w:val="20"/>
          <w:lang w:val="en-US"/>
        </w:rPr>
        <w:t xml:space="preserve"> </w:t>
      </w:r>
      <w:proofErr w:type="spellStart"/>
      <w:r w:rsidRPr="0029476E">
        <w:rPr>
          <w:b w:val="0"/>
          <w:sz w:val="20"/>
          <w:szCs w:val="20"/>
          <w:lang w:val="en-US"/>
        </w:rPr>
        <w:t>Jadi</w:t>
      </w:r>
      <w:proofErr w:type="spellEnd"/>
      <w:r w:rsidRPr="0029476E">
        <w:rPr>
          <w:b w:val="0"/>
          <w:sz w:val="20"/>
          <w:szCs w:val="20"/>
          <w:lang w:val="en-US"/>
        </w:rPr>
        <w:t xml:space="preserve"> </w:t>
      </w:r>
      <w:proofErr w:type="spellStart"/>
      <w:r w:rsidRPr="0029476E">
        <w:rPr>
          <w:b w:val="0"/>
          <w:sz w:val="20"/>
          <w:szCs w:val="20"/>
          <w:lang w:val="en-US"/>
        </w:rPr>
        <w:t>hasil</w:t>
      </w:r>
      <w:proofErr w:type="spellEnd"/>
      <w:r w:rsidRPr="0029476E">
        <w:rPr>
          <w:b w:val="0"/>
          <w:sz w:val="20"/>
          <w:szCs w:val="20"/>
          <w:lang w:val="en-US"/>
        </w:rPr>
        <w:t xml:space="preserve"> </w:t>
      </w:r>
      <w:proofErr w:type="spellStart"/>
      <w:r w:rsidRPr="0029476E">
        <w:rPr>
          <w:b w:val="0"/>
          <w:sz w:val="20"/>
          <w:szCs w:val="20"/>
          <w:lang w:val="en-US"/>
        </w:rPr>
        <w:t>penelitian</w:t>
      </w:r>
      <w:proofErr w:type="spellEnd"/>
      <w:r w:rsidRPr="0029476E">
        <w:rPr>
          <w:b w:val="0"/>
          <w:sz w:val="20"/>
          <w:szCs w:val="20"/>
          <w:lang w:val="en-US"/>
        </w:rPr>
        <w:t xml:space="preserve"> </w:t>
      </w:r>
      <w:proofErr w:type="spellStart"/>
      <w:r w:rsidRPr="0029476E">
        <w:rPr>
          <w:b w:val="0"/>
          <w:sz w:val="20"/>
          <w:szCs w:val="20"/>
          <w:lang w:val="en-US"/>
        </w:rPr>
        <w:t>ini</w:t>
      </w:r>
      <w:proofErr w:type="spellEnd"/>
      <w:r w:rsidRPr="0029476E">
        <w:rPr>
          <w:b w:val="0"/>
          <w:sz w:val="20"/>
          <w:szCs w:val="20"/>
          <w:lang w:val="en-US"/>
        </w:rPr>
        <w:t xml:space="preserve">  </w:t>
      </w:r>
      <w:proofErr w:type="spellStart"/>
      <w:r w:rsidRPr="0029476E">
        <w:rPr>
          <w:b w:val="0"/>
          <w:sz w:val="20"/>
          <w:szCs w:val="20"/>
          <w:lang w:val="en-US"/>
        </w:rPr>
        <w:t>Sesuai</w:t>
      </w:r>
      <w:proofErr w:type="spellEnd"/>
      <w:r w:rsidRPr="0029476E">
        <w:rPr>
          <w:b w:val="0"/>
          <w:sz w:val="20"/>
          <w:szCs w:val="20"/>
          <w:lang w:val="en-US"/>
        </w:rPr>
        <w:t xml:space="preserve"> </w:t>
      </w:r>
      <w:proofErr w:type="spellStart"/>
      <w:r w:rsidRPr="0029476E">
        <w:rPr>
          <w:b w:val="0"/>
          <w:sz w:val="20"/>
          <w:szCs w:val="20"/>
          <w:lang w:val="en-US"/>
        </w:rPr>
        <w:t>dengan</w:t>
      </w:r>
      <w:proofErr w:type="spellEnd"/>
      <w:r w:rsidRPr="0029476E">
        <w:rPr>
          <w:b w:val="0"/>
          <w:sz w:val="20"/>
          <w:szCs w:val="20"/>
          <w:lang w:val="en-US"/>
        </w:rPr>
        <w:t xml:space="preserve"> </w:t>
      </w:r>
      <w:proofErr w:type="spellStart"/>
      <w:r w:rsidRPr="0029476E">
        <w:rPr>
          <w:b w:val="0"/>
          <w:sz w:val="20"/>
          <w:szCs w:val="20"/>
          <w:lang w:val="en-US"/>
        </w:rPr>
        <w:t>tabel</w:t>
      </w:r>
      <w:proofErr w:type="spellEnd"/>
      <w:r w:rsidRPr="0029476E">
        <w:rPr>
          <w:b w:val="0"/>
          <w:sz w:val="20"/>
          <w:szCs w:val="20"/>
          <w:lang w:val="en-US"/>
        </w:rPr>
        <w:t xml:space="preserve"> </w:t>
      </w:r>
      <w:proofErr w:type="spellStart"/>
      <w:r w:rsidRPr="0029476E">
        <w:rPr>
          <w:b w:val="0"/>
          <w:sz w:val="20"/>
          <w:szCs w:val="20"/>
          <w:lang w:val="en-US"/>
        </w:rPr>
        <w:t>distribusi</w:t>
      </w:r>
      <w:proofErr w:type="spellEnd"/>
      <w:r w:rsidRPr="0029476E">
        <w:rPr>
          <w:b w:val="0"/>
          <w:sz w:val="20"/>
          <w:szCs w:val="20"/>
          <w:lang w:val="en-US"/>
        </w:rPr>
        <w:t xml:space="preserve"> </w:t>
      </w:r>
      <w:proofErr w:type="spellStart"/>
      <w:r w:rsidRPr="0029476E">
        <w:rPr>
          <w:b w:val="0"/>
          <w:sz w:val="20"/>
          <w:szCs w:val="20"/>
          <w:lang w:val="en-US"/>
        </w:rPr>
        <w:t>Frekuensi</w:t>
      </w:r>
      <w:proofErr w:type="spellEnd"/>
      <w:r w:rsidRPr="0029476E">
        <w:rPr>
          <w:b w:val="0"/>
          <w:sz w:val="20"/>
          <w:szCs w:val="20"/>
          <w:lang w:val="en-US"/>
        </w:rPr>
        <w:t xml:space="preserve"> </w:t>
      </w:r>
      <w:proofErr w:type="spellStart"/>
      <w:r w:rsidRPr="0029476E">
        <w:rPr>
          <w:b w:val="0"/>
          <w:sz w:val="20"/>
          <w:szCs w:val="20"/>
          <w:lang w:val="en-US"/>
        </w:rPr>
        <w:t>Responden</w:t>
      </w:r>
      <w:proofErr w:type="spellEnd"/>
      <w:r w:rsidRPr="0029476E">
        <w:rPr>
          <w:b w:val="0"/>
          <w:sz w:val="20"/>
          <w:szCs w:val="20"/>
          <w:lang w:val="en-US"/>
        </w:rPr>
        <w:t xml:space="preserve">  </w:t>
      </w:r>
      <w:proofErr w:type="spellStart"/>
      <w:r w:rsidRPr="0029476E">
        <w:rPr>
          <w:b w:val="0"/>
          <w:sz w:val="20"/>
          <w:szCs w:val="20"/>
          <w:lang w:val="en-US"/>
        </w:rPr>
        <w:t>berdasarkan</w:t>
      </w:r>
      <w:proofErr w:type="spellEnd"/>
      <w:r w:rsidRPr="0029476E">
        <w:rPr>
          <w:b w:val="0"/>
          <w:sz w:val="20"/>
          <w:szCs w:val="20"/>
          <w:lang w:val="en-US"/>
        </w:rPr>
        <w:t xml:space="preserve"> </w:t>
      </w:r>
      <w:proofErr w:type="spellStart"/>
      <w:r w:rsidRPr="0029476E">
        <w:rPr>
          <w:b w:val="0"/>
          <w:sz w:val="20"/>
          <w:szCs w:val="20"/>
          <w:lang w:val="en-US"/>
        </w:rPr>
        <w:t>Umur</w:t>
      </w:r>
      <w:proofErr w:type="spellEnd"/>
      <w:r w:rsidRPr="0029476E">
        <w:rPr>
          <w:b w:val="0"/>
          <w:sz w:val="20"/>
          <w:szCs w:val="20"/>
          <w:lang w:val="en-US"/>
        </w:rPr>
        <w:t xml:space="preserve">  di </w:t>
      </w:r>
      <w:proofErr w:type="spellStart"/>
      <w:r w:rsidRPr="0029476E">
        <w:rPr>
          <w:b w:val="0"/>
          <w:sz w:val="20"/>
          <w:szCs w:val="20"/>
          <w:lang w:val="en-US"/>
        </w:rPr>
        <w:t>jelaskan</w:t>
      </w:r>
      <w:proofErr w:type="spellEnd"/>
      <w:r w:rsidRPr="0029476E">
        <w:rPr>
          <w:b w:val="0"/>
          <w:sz w:val="20"/>
          <w:szCs w:val="20"/>
          <w:lang w:val="en-US"/>
        </w:rPr>
        <w:t xml:space="preserve"> </w:t>
      </w:r>
      <w:proofErr w:type="spellStart"/>
      <w:r w:rsidRPr="0029476E">
        <w:rPr>
          <w:b w:val="0"/>
          <w:sz w:val="20"/>
          <w:szCs w:val="20"/>
          <w:lang w:val="en-US"/>
        </w:rPr>
        <w:t>bahwa</w:t>
      </w:r>
      <w:proofErr w:type="spellEnd"/>
      <w:r w:rsidRPr="0029476E">
        <w:rPr>
          <w:b w:val="0"/>
          <w:sz w:val="20"/>
          <w:szCs w:val="20"/>
          <w:lang w:val="en-US"/>
        </w:rPr>
        <w:t>:</w:t>
      </w:r>
      <w:r>
        <w:rPr>
          <w:b w:val="0"/>
          <w:sz w:val="20"/>
          <w:szCs w:val="20"/>
          <w:lang w:val="en-US"/>
        </w:rPr>
        <w:t xml:space="preserve"> </w:t>
      </w:r>
      <w:proofErr w:type="spellStart"/>
      <w:r w:rsidRPr="0029476E">
        <w:rPr>
          <w:b w:val="0"/>
          <w:sz w:val="20"/>
          <w:szCs w:val="20"/>
          <w:lang w:val="en-US"/>
        </w:rPr>
        <w:t>Pada</w:t>
      </w:r>
      <w:proofErr w:type="spellEnd"/>
      <w:r w:rsidRPr="0029476E">
        <w:rPr>
          <w:b w:val="0"/>
          <w:sz w:val="20"/>
          <w:szCs w:val="20"/>
          <w:lang w:val="en-US"/>
        </w:rPr>
        <w:t xml:space="preserve"> </w:t>
      </w:r>
      <w:proofErr w:type="spellStart"/>
      <w:r w:rsidRPr="0029476E">
        <w:rPr>
          <w:b w:val="0"/>
          <w:sz w:val="20"/>
          <w:szCs w:val="20"/>
          <w:lang w:val="en-US"/>
        </w:rPr>
        <w:t>kelompok</w:t>
      </w:r>
      <w:proofErr w:type="spellEnd"/>
      <w:r w:rsidRPr="0029476E">
        <w:rPr>
          <w:b w:val="0"/>
          <w:sz w:val="20"/>
          <w:szCs w:val="20"/>
          <w:lang w:val="en-US"/>
        </w:rPr>
        <w:t xml:space="preserve"> </w:t>
      </w:r>
      <w:proofErr w:type="spellStart"/>
      <w:r w:rsidRPr="0029476E">
        <w:rPr>
          <w:b w:val="0"/>
          <w:sz w:val="20"/>
          <w:szCs w:val="20"/>
          <w:lang w:val="en-US"/>
        </w:rPr>
        <w:t>Siswa</w:t>
      </w:r>
      <w:proofErr w:type="spellEnd"/>
      <w:r w:rsidRPr="0029476E">
        <w:rPr>
          <w:b w:val="0"/>
          <w:sz w:val="20"/>
          <w:szCs w:val="20"/>
          <w:lang w:val="en-US"/>
        </w:rPr>
        <w:t xml:space="preserve"> yang </w:t>
      </w:r>
      <w:proofErr w:type="spellStart"/>
      <w:r w:rsidRPr="0029476E">
        <w:rPr>
          <w:b w:val="0"/>
          <w:sz w:val="20"/>
          <w:szCs w:val="20"/>
          <w:lang w:val="en-US"/>
        </w:rPr>
        <w:t>berumur</w:t>
      </w:r>
      <w:proofErr w:type="spellEnd"/>
      <w:r w:rsidRPr="0029476E">
        <w:rPr>
          <w:b w:val="0"/>
          <w:sz w:val="20"/>
          <w:szCs w:val="20"/>
          <w:lang w:val="en-US"/>
        </w:rPr>
        <w:t xml:space="preserve"> 9 </w:t>
      </w:r>
      <w:proofErr w:type="spellStart"/>
      <w:r w:rsidRPr="0029476E">
        <w:rPr>
          <w:b w:val="0"/>
          <w:sz w:val="20"/>
          <w:szCs w:val="20"/>
          <w:lang w:val="en-US"/>
        </w:rPr>
        <w:t>tahun</w:t>
      </w:r>
      <w:proofErr w:type="spellEnd"/>
      <w:r w:rsidRPr="0029476E">
        <w:rPr>
          <w:b w:val="0"/>
          <w:sz w:val="20"/>
          <w:szCs w:val="20"/>
          <w:lang w:val="en-US"/>
        </w:rPr>
        <w:t xml:space="preserve"> </w:t>
      </w:r>
      <w:proofErr w:type="spellStart"/>
      <w:r w:rsidRPr="0029476E">
        <w:rPr>
          <w:b w:val="0"/>
          <w:sz w:val="20"/>
          <w:szCs w:val="20"/>
          <w:lang w:val="en-US"/>
        </w:rPr>
        <w:t>terdapat</w:t>
      </w:r>
      <w:proofErr w:type="spellEnd"/>
      <w:r w:rsidRPr="0029476E">
        <w:rPr>
          <w:b w:val="0"/>
          <w:sz w:val="20"/>
          <w:szCs w:val="20"/>
          <w:lang w:val="en-US"/>
        </w:rPr>
        <w:t xml:space="preserve"> 20 orang </w:t>
      </w:r>
      <w:proofErr w:type="spellStart"/>
      <w:r w:rsidRPr="0029476E">
        <w:rPr>
          <w:b w:val="0"/>
          <w:sz w:val="20"/>
          <w:szCs w:val="20"/>
          <w:lang w:val="en-US"/>
        </w:rPr>
        <w:t>atau</w:t>
      </w:r>
      <w:proofErr w:type="spellEnd"/>
      <w:r w:rsidRPr="0029476E">
        <w:rPr>
          <w:b w:val="0"/>
          <w:sz w:val="20"/>
          <w:szCs w:val="20"/>
          <w:lang w:val="en-US"/>
        </w:rPr>
        <w:t xml:space="preserve"> 83,33% yang </w:t>
      </w:r>
      <w:proofErr w:type="spellStart"/>
      <w:r w:rsidRPr="0029476E">
        <w:rPr>
          <w:b w:val="0"/>
          <w:sz w:val="20"/>
          <w:szCs w:val="20"/>
          <w:lang w:val="en-US"/>
        </w:rPr>
        <w:t>tidak</w:t>
      </w:r>
      <w:proofErr w:type="spellEnd"/>
      <w:r w:rsidRPr="0029476E">
        <w:rPr>
          <w:b w:val="0"/>
          <w:sz w:val="20"/>
          <w:szCs w:val="20"/>
          <w:lang w:val="en-US"/>
        </w:rPr>
        <w:t xml:space="preserve"> </w:t>
      </w:r>
      <w:proofErr w:type="spellStart"/>
      <w:r w:rsidRPr="0029476E">
        <w:rPr>
          <w:b w:val="0"/>
          <w:sz w:val="20"/>
          <w:szCs w:val="20"/>
          <w:lang w:val="en-US"/>
        </w:rPr>
        <w:t>Skoliosis</w:t>
      </w:r>
      <w:proofErr w:type="spellEnd"/>
      <w:r w:rsidRPr="0029476E">
        <w:rPr>
          <w:b w:val="0"/>
          <w:sz w:val="20"/>
          <w:szCs w:val="20"/>
          <w:lang w:val="en-US"/>
        </w:rPr>
        <w:t xml:space="preserve"> </w:t>
      </w:r>
      <w:proofErr w:type="spellStart"/>
      <w:r w:rsidRPr="0029476E">
        <w:rPr>
          <w:b w:val="0"/>
          <w:sz w:val="20"/>
          <w:szCs w:val="20"/>
          <w:lang w:val="en-US"/>
        </w:rPr>
        <w:t>dan</w:t>
      </w:r>
      <w:proofErr w:type="spellEnd"/>
      <w:r w:rsidRPr="0029476E">
        <w:rPr>
          <w:b w:val="0"/>
          <w:sz w:val="20"/>
          <w:szCs w:val="20"/>
          <w:lang w:val="en-US"/>
        </w:rPr>
        <w:t xml:space="preserve"> </w:t>
      </w:r>
      <w:proofErr w:type="spellStart"/>
      <w:r w:rsidRPr="0029476E">
        <w:rPr>
          <w:b w:val="0"/>
          <w:sz w:val="20"/>
          <w:szCs w:val="20"/>
          <w:lang w:val="en-US"/>
        </w:rPr>
        <w:t>terdapat</w:t>
      </w:r>
      <w:proofErr w:type="spellEnd"/>
      <w:r w:rsidRPr="0029476E">
        <w:rPr>
          <w:b w:val="0"/>
          <w:sz w:val="20"/>
          <w:szCs w:val="20"/>
          <w:lang w:val="en-US"/>
        </w:rPr>
        <w:t xml:space="preserve"> 4 orang </w:t>
      </w:r>
      <w:proofErr w:type="spellStart"/>
      <w:r w:rsidRPr="0029476E">
        <w:rPr>
          <w:b w:val="0"/>
          <w:sz w:val="20"/>
          <w:szCs w:val="20"/>
          <w:lang w:val="en-US"/>
        </w:rPr>
        <w:t>atau</w:t>
      </w:r>
      <w:proofErr w:type="spellEnd"/>
      <w:r w:rsidRPr="0029476E">
        <w:rPr>
          <w:b w:val="0"/>
          <w:sz w:val="20"/>
          <w:szCs w:val="20"/>
          <w:lang w:val="en-US"/>
        </w:rPr>
        <w:t xml:space="preserve"> 16,67% yang </w:t>
      </w:r>
      <w:proofErr w:type="spellStart"/>
      <w:r w:rsidRPr="0029476E">
        <w:rPr>
          <w:b w:val="0"/>
          <w:sz w:val="20"/>
          <w:szCs w:val="20"/>
          <w:lang w:val="en-US"/>
        </w:rPr>
        <w:t>Skoliosis</w:t>
      </w:r>
      <w:proofErr w:type="spellEnd"/>
      <w:r w:rsidRPr="0029476E">
        <w:rPr>
          <w:b w:val="0"/>
          <w:sz w:val="20"/>
          <w:szCs w:val="20"/>
          <w:lang w:val="en-US"/>
        </w:rPr>
        <w:t>.</w:t>
      </w:r>
      <w:r>
        <w:rPr>
          <w:b w:val="0"/>
          <w:sz w:val="20"/>
          <w:szCs w:val="20"/>
          <w:lang w:val="en-US"/>
        </w:rPr>
        <w:t xml:space="preserve"> </w:t>
      </w:r>
      <w:proofErr w:type="spellStart"/>
      <w:r w:rsidRPr="0029476E">
        <w:rPr>
          <w:b w:val="0"/>
          <w:sz w:val="20"/>
          <w:szCs w:val="20"/>
          <w:lang w:val="en-US"/>
        </w:rPr>
        <w:t>Pada</w:t>
      </w:r>
      <w:proofErr w:type="spellEnd"/>
      <w:r w:rsidRPr="0029476E">
        <w:rPr>
          <w:b w:val="0"/>
          <w:sz w:val="20"/>
          <w:szCs w:val="20"/>
          <w:lang w:val="en-US"/>
        </w:rPr>
        <w:t xml:space="preserve"> </w:t>
      </w:r>
      <w:proofErr w:type="spellStart"/>
      <w:r w:rsidRPr="0029476E">
        <w:rPr>
          <w:b w:val="0"/>
          <w:sz w:val="20"/>
          <w:szCs w:val="20"/>
          <w:lang w:val="en-US"/>
        </w:rPr>
        <w:t>kelompok</w:t>
      </w:r>
      <w:proofErr w:type="spellEnd"/>
      <w:r w:rsidRPr="0029476E">
        <w:rPr>
          <w:b w:val="0"/>
          <w:sz w:val="20"/>
          <w:szCs w:val="20"/>
          <w:lang w:val="en-US"/>
        </w:rPr>
        <w:t xml:space="preserve"> </w:t>
      </w:r>
      <w:proofErr w:type="spellStart"/>
      <w:r w:rsidRPr="0029476E">
        <w:rPr>
          <w:b w:val="0"/>
          <w:sz w:val="20"/>
          <w:szCs w:val="20"/>
          <w:lang w:val="en-US"/>
        </w:rPr>
        <w:t>Siswa</w:t>
      </w:r>
      <w:proofErr w:type="spellEnd"/>
      <w:r w:rsidRPr="0029476E">
        <w:rPr>
          <w:b w:val="0"/>
          <w:sz w:val="20"/>
          <w:szCs w:val="20"/>
          <w:lang w:val="en-US"/>
        </w:rPr>
        <w:t xml:space="preserve"> yang </w:t>
      </w:r>
      <w:proofErr w:type="spellStart"/>
      <w:r w:rsidRPr="0029476E">
        <w:rPr>
          <w:b w:val="0"/>
          <w:sz w:val="20"/>
          <w:szCs w:val="20"/>
          <w:lang w:val="en-US"/>
        </w:rPr>
        <w:t>berumur</w:t>
      </w:r>
      <w:proofErr w:type="spellEnd"/>
      <w:r w:rsidRPr="0029476E">
        <w:rPr>
          <w:b w:val="0"/>
          <w:sz w:val="20"/>
          <w:szCs w:val="20"/>
          <w:lang w:val="en-US"/>
        </w:rPr>
        <w:t xml:space="preserve"> 10 </w:t>
      </w:r>
      <w:proofErr w:type="spellStart"/>
      <w:r w:rsidRPr="0029476E">
        <w:rPr>
          <w:b w:val="0"/>
          <w:sz w:val="20"/>
          <w:szCs w:val="20"/>
          <w:lang w:val="en-US"/>
        </w:rPr>
        <w:t>tahun</w:t>
      </w:r>
      <w:proofErr w:type="spellEnd"/>
      <w:r w:rsidRPr="0029476E">
        <w:rPr>
          <w:b w:val="0"/>
          <w:sz w:val="20"/>
          <w:szCs w:val="20"/>
          <w:lang w:val="en-US"/>
        </w:rPr>
        <w:t xml:space="preserve"> </w:t>
      </w:r>
      <w:proofErr w:type="spellStart"/>
      <w:r w:rsidRPr="0029476E">
        <w:rPr>
          <w:b w:val="0"/>
          <w:sz w:val="20"/>
          <w:szCs w:val="20"/>
          <w:lang w:val="en-US"/>
        </w:rPr>
        <w:t>terdapat</w:t>
      </w:r>
      <w:proofErr w:type="spellEnd"/>
      <w:r w:rsidRPr="0029476E">
        <w:rPr>
          <w:b w:val="0"/>
          <w:sz w:val="20"/>
          <w:szCs w:val="20"/>
          <w:lang w:val="en-US"/>
        </w:rPr>
        <w:t xml:space="preserve"> 19 orang </w:t>
      </w:r>
      <w:proofErr w:type="spellStart"/>
      <w:r w:rsidRPr="0029476E">
        <w:rPr>
          <w:b w:val="0"/>
          <w:sz w:val="20"/>
          <w:szCs w:val="20"/>
          <w:lang w:val="en-US"/>
        </w:rPr>
        <w:t>atau</w:t>
      </w:r>
      <w:proofErr w:type="spellEnd"/>
      <w:r w:rsidRPr="0029476E">
        <w:rPr>
          <w:b w:val="0"/>
          <w:sz w:val="20"/>
          <w:szCs w:val="20"/>
          <w:lang w:val="en-US"/>
        </w:rPr>
        <w:t xml:space="preserve"> 86,36% yang </w:t>
      </w:r>
      <w:proofErr w:type="spellStart"/>
      <w:r w:rsidRPr="0029476E">
        <w:rPr>
          <w:b w:val="0"/>
          <w:sz w:val="20"/>
          <w:szCs w:val="20"/>
          <w:lang w:val="en-US"/>
        </w:rPr>
        <w:t>tidak</w:t>
      </w:r>
      <w:proofErr w:type="spellEnd"/>
      <w:r w:rsidRPr="0029476E">
        <w:rPr>
          <w:b w:val="0"/>
          <w:sz w:val="20"/>
          <w:szCs w:val="20"/>
          <w:lang w:val="en-US"/>
        </w:rPr>
        <w:t xml:space="preserve"> </w:t>
      </w:r>
      <w:proofErr w:type="spellStart"/>
      <w:r w:rsidRPr="0029476E">
        <w:rPr>
          <w:b w:val="0"/>
          <w:sz w:val="20"/>
          <w:szCs w:val="20"/>
          <w:lang w:val="en-US"/>
        </w:rPr>
        <w:t>Skoliosis</w:t>
      </w:r>
      <w:proofErr w:type="spellEnd"/>
      <w:r w:rsidRPr="0029476E">
        <w:rPr>
          <w:b w:val="0"/>
          <w:sz w:val="20"/>
          <w:szCs w:val="20"/>
          <w:lang w:val="en-US"/>
        </w:rPr>
        <w:t xml:space="preserve"> </w:t>
      </w:r>
      <w:proofErr w:type="spellStart"/>
      <w:r w:rsidRPr="0029476E">
        <w:rPr>
          <w:b w:val="0"/>
          <w:sz w:val="20"/>
          <w:szCs w:val="20"/>
          <w:lang w:val="en-US"/>
        </w:rPr>
        <w:t>dan</w:t>
      </w:r>
      <w:proofErr w:type="spellEnd"/>
      <w:r w:rsidRPr="0029476E">
        <w:rPr>
          <w:b w:val="0"/>
          <w:sz w:val="20"/>
          <w:szCs w:val="20"/>
          <w:lang w:val="en-US"/>
        </w:rPr>
        <w:t xml:space="preserve"> </w:t>
      </w:r>
      <w:proofErr w:type="spellStart"/>
      <w:r w:rsidRPr="0029476E">
        <w:rPr>
          <w:b w:val="0"/>
          <w:sz w:val="20"/>
          <w:szCs w:val="20"/>
          <w:lang w:val="en-US"/>
        </w:rPr>
        <w:t>terdapat</w:t>
      </w:r>
      <w:proofErr w:type="spellEnd"/>
      <w:r w:rsidRPr="0029476E">
        <w:rPr>
          <w:b w:val="0"/>
          <w:sz w:val="20"/>
          <w:szCs w:val="20"/>
          <w:lang w:val="en-US"/>
        </w:rPr>
        <w:t xml:space="preserve"> 3 orang </w:t>
      </w:r>
      <w:proofErr w:type="spellStart"/>
      <w:r w:rsidRPr="0029476E">
        <w:rPr>
          <w:b w:val="0"/>
          <w:sz w:val="20"/>
          <w:szCs w:val="20"/>
          <w:lang w:val="en-US"/>
        </w:rPr>
        <w:t>atau</w:t>
      </w:r>
      <w:proofErr w:type="spellEnd"/>
      <w:r w:rsidRPr="0029476E">
        <w:rPr>
          <w:b w:val="0"/>
          <w:sz w:val="20"/>
          <w:szCs w:val="20"/>
          <w:lang w:val="en-US"/>
        </w:rPr>
        <w:t xml:space="preserve"> 113,64% yang </w:t>
      </w:r>
      <w:proofErr w:type="spellStart"/>
      <w:r w:rsidRPr="0029476E">
        <w:rPr>
          <w:b w:val="0"/>
          <w:sz w:val="20"/>
          <w:szCs w:val="20"/>
          <w:lang w:val="en-US"/>
        </w:rPr>
        <w:t>Skoliosis</w:t>
      </w:r>
      <w:proofErr w:type="spellEnd"/>
      <w:r w:rsidRPr="0029476E">
        <w:rPr>
          <w:b w:val="0"/>
          <w:sz w:val="20"/>
          <w:szCs w:val="20"/>
          <w:lang w:val="en-US"/>
        </w:rPr>
        <w:t>.</w:t>
      </w:r>
      <w:r>
        <w:rPr>
          <w:b w:val="0"/>
          <w:sz w:val="20"/>
          <w:szCs w:val="20"/>
          <w:lang w:val="en-US"/>
        </w:rPr>
        <w:t xml:space="preserve"> </w:t>
      </w:r>
      <w:proofErr w:type="spellStart"/>
      <w:r w:rsidRPr="0029476E">
        <w:rPr>
          <w:b w:val="0"/>
          <w:sz w:val="20"/>
          <w:szCs w:val="20"/>
          <w:lang w:val="en-US"/>
        </w:rPr>
        <w:t>Pada</w:t>
      </w:r>
      <w:proofErr w:type="spellEnd"/>
      <w:r w:rsidRPr="0029476E">
        <w:rPr>
          <w:b w:val="0"/>
          <w:sz w:val="20"/>
          <w:szCs w:val="20"/>
          <w:lang w:val="en-US"/>
        </w:rPr>
        <w:t xml:space="preserve"> </w:t>
      </w:r>
      <w:proofErr w:type="spellStart"/>
      <w:r w:rsidRPr="0029476E">
        <w:rPr>
          <w:b w:val="0"/>
          <w:sz w:val="20"/>
          <w:szCs w:val="20"/>
          <w:lang w:val="en-US"/>
        </w:rPr>
        <w:t>kelompok</w:t>
      </w:r>
      <w:proofErr w:type="spellEnd"/>
      <w:r w:rsidRPr="0029476E">
        <w:rPr>
          <w:b w:val="0"/>
          <w:sz w:val="20"/>
          <w:szCs w:val="20"/>
          <w:lang w:val="en-US"/>
        </w:rPr>
        <w:t xml:space="preserve"> </w:t>
      </w:r>
      <w:proofErr w:type="spellStart"/>
      <w:r w:rsidRPr="0029476E">
        <w:rPr>
          <w:b w:val="0"/>
          <w:sz w:val="20"/>
          <w:szCs w:val="20"/>
          <w:lang w:val="en-US"/>
        </w:rPr>
        <w:t>Siswa</w:t>
      </w:r>
      <w:proofErr w:type="spellEnd"/>
      <w:r w:rsidRPr="0029476E">
        <w:rPr>
          <w:b w:val="0"/>
          <w:sz w:val="20"/>
          <w:szCs w:val="20"/>
          <w:lang w:val="en-US"/>
        </w:rPr>
        <w:t xml:space="preserve"> yang </w:t>
      </w:r>
      <w:proofErr w:type="spellStart"/>
      <w:r w:rsidRPr="0029476E">
        <w:rPr>
          <w:b w:val="0"/>
          <w:sz w:val="20"/>
          <w:szCs w:val="20"/>
          <w:lang w:val="en-US"/>
        </w:rPr>
        <w:t>berumur</w:t>
      </w:r>
      <w:proofErr w:type="spellEnd"/>
      <w:r w:rsidRPr="0029476E">
        <w:rPr>
          <w:b w:val="0"/>
          <w:sz w:val="20"/>
          <w:szCs w:val="20"/>
          <w:lang w:val="en-US"/>
        </w:rPr>
        <w:t xml:space="preserve"> 11 </w:t>
      </w:r>
      <w:proofErr w:type="spellStart"/>
      <w:r w:rsidRPr="0029476E">
        <w:rPr>
          <w:b w:val="0"/>
          <w:sz w:val="20"/>
          <w:szCs w:val="20"/>
          <w:lang w:val="en-US"/>
        </w:rPr>
        <w:t>tahun</w:t>
      </w:r>
      <w:proofErr w:type="spellEnd"/>
      <w:r w:rsidRPr="0029476E">
        <w:rPr>
          <w:b w:val="0"/>
          <w:sz w:val="20"/>
          <w:szCs w:val="20"/>
          <w:lang w:val="en-US"/>
        </w:rPr>
        <w:t xml:space="preserve"> </w:t>
      </w:r>
      <w:proofErr w:type="spellStart"/>
      <w:r w:rsidRPr="0029476E">
        <w:rPr>
          <w:b w:val="0"/>
          <w:sz w:val="20"/>
          <w:szCs w:val="20"/>
          <w:lang w:val="en-US"/>
        </w:rPr>
        <w:t>terdapat</w:t>
      </w:r>
      <w:proofErr w:type="spellEnd"/>
      <w:r w:rsidRPr="0029476E">
        <w:rPr>
          <w:b w:val="0"/>
          <w:sz w:val="20"/>
          <w:szCs w:val="20"/>
          <w:lang w:val="en-US"/>
        </w:rPr>
        <w:t xml:space="preserve"> 18 orang </w:t>
      </w:r>
      <w:proofErr w:type="spellStart"/>
      <w:r w:rsidRPr="0029476E">
        <w:rPr>
          <w:b w:val="0"/>
          <w:sz w:val="20"/>
          <w:szCs w:val="20"/>
          <w:lang w:val="en-US"/>
        </w:rPr>
        <w:t>atau</w:t>
      </w:r>
      <w:proofErr w:type="spellEnd"/>
      <w:r w:rsidRPr="0029476E">
        <w:rPr>
          <w:b w:val="0"/>
          <w:sz w:val="20"/>
          <w:szCs w:val="20"/>
          <w:lang w:val="en-US"/>
        </w:rPr>
        <w:t xml:space="preserve"> 75% yang </w:t>
      </w:r>
      <w:proofErr w:type="spellStart"/>
      <w:r w:rsidRPr="0029476E">
        <w:rPr>
          <w:b w:val="0"/>
          <w:sz w:val="20"/>
          <w:szCs w:val="20"/>
          <w:lang w:val="en-US"/>
        </w:rPr>
        <w:t>tidak</w:t>
      </w:r>
      <w:proofErr w:type="spellEnd"/>
      <w:r w:rsidRPr="0029476E">
        <w:rPr>
          <w:b w:val="0"/>
          <w:sz w:val="20"/>
          <w:szCs w:val="20"/>
          <w:lang w:val="en-US"/>
        </w:rPr>
        <w:t xml:space="preserve"> </w:t>
      </w:r>
      <w:proofErr w:type="spellStart"/>
      <w:r w:rsidRPr="0029476E">
        <w:rPr>
          <w:b w:val="0"/>
          <w:sz w:val="20"/>
          <w:szCs w:val="20"/>
          <w:lang w:val="en-US"/>
        </w:rPr>
        <w:t>Skoliosis</w:t>
      </w:r>
      <w:proofErr w:type="spellEnd"/>
      <w:r w:rsidRPr="0029476E">
        <w:rPr>
          <w:b w:val="0"/>
          <w:sz w:val="20"/>
          <w:szCs w:val="20"/>
          <w:lang w:val="en-US"/>
        </w:rPr>
        <w:t xml:space="preserve"> </w:t>
      </w:r>
      <w:proofErr w:type="spellStart"/>
      <w:r w:rsidRPr="0029476E">
        <w:rPr>
          <w:b w:val="0"/>
          <w:sz w:val="20"/>
          <w:szCs w:val="20"/>
          <w:lang w:val="en-US"/>
        </w:rPr>
        <w:t>dan</w:t>
      </w:r>
      <w:proofErr w:type="spellEnd"/>
      <w:r w:rsidRPr="0029476E">
        <w:rPr>
          <w:b w:val="0"/>
          <w:sz w:val="20"/>
          <w:szCs w:val="20"/>
          <w:lang w:val="en-US"/>
        </w:rPr>
        <w:t xml:space="preserve"> </w:t>
      </w:r>
      <w:proofErr w:type="spellStart"/>
      <w:r w:rsidRPr="0029476E">
        <w:rPr>
          <w:b w:val="0"/>
          <w:sz w:val="20"/>
          <w:szCs w:val="20"/>
          <w:lang w:val="en-US"/>
        </w:rPr>
        <w:t>terdapat</w:t>
      </w:r>
      <w:proofErr w:type="spellEnd"/>
      <w:r w:rsidRPr="0029476E">
        <w:rPr>
          <w:b w:val="0"/>
          <w:sz w:val="20"/>
          <w:szCs w:val="20"/>
          <w:lang w:val="en-US"/>
        </w:rPr>
        <w:t xml:space="preserve"> 6 orang </w:t>
      </w:r>
      <w:proofErr w:type="spellStart"/>
      <w:r w:rsidRPr="0029476E">
        <w:rPr>
          <w:b w:val="0"/>
          <w:sz w:val="20"/>
          <w:szCs w:val="20"/>
          <w:lang w:val="en-US"/>
        </w:rPr>
        <w:t>atau</w:t>
      </w:r>
      <w:proofErr w:type="spellEnd"/>
      <w:r w:rsidRPr="0029476E">
        <w:rPr>
          <w:b w:val="0"/>
          <w:sz w:val="20"/>
          <w:szCs w:val="20"/>
          <w:lang w:val="en-US"/>
        </w:rPr>
        <w:t xml:space="preserve"> 25% yang </w:t>
      </w:r>
      <w:proofErr w:type="spellStart"/>
      <w:r w:rsidRPr="0029476E">
        <w:rPr>
          <w:b w:val="0"/>
          <w:sz w:val="20"/>
          <w:szCs w:val="20"/>
          <w:lang w:val="en-US"/>
        </w:rPr>
        <w:t>Skoliosis</w:t>
      </w:r>
      <w:proofErr w:type="spellEnd"/>
      <w:r w:rsidRPr="0029476E">
        <w:rPr>
          <w:b w:val="0"/>
          <w:sz w:val="20"/>
          <w:szCs w:val="20"/>
          <w:lang w:val="en-US"/>
        </w:rPr>
        <w:t>.</w:t>
      </w:r>
    </w:p>
    <w:p w:rsidR="0029476E" w:rsidRPr="0029476E" w:rsidRDefault="0029476E" w:rsidP="0029476E">
      <w:pPr>
        <w:pStyle w:val="BodyText"/>
        <w:spacing w:before="1"/>
        <w:ind w:left="1260"/>
        <w:jc w:val="both"/>
        <w:rPr>
          <w:sz w:val="20"/>
          <w:szCs w:val="20"/>
        </w:rPr>
      </w:pPr>
    </w:p>
    <w:p w:rsidR="0029476E" w:rsidRPr="0029476E" w:rsidRDefault="0029476E" w:rsidP="0029476E">
      <w:pPr>
        <w:ind w:left="1377"/>
        <w:jc w:val="both"/>
        <w:rPr>
          <w:sz w:val="20"/>
        </w:rPr>
      </w:pPr>
      <w:r w:rsidRPr="0029476E">
        <w:rPr>
          <w:sz w:val="20"/>
        </w:rPr>
        <w:t xml:space="preserve">Kata Kunci: </w:t>
      </w:r>
      <w:r>
        <w:rPr>
          <w:sz w:val="20"/>
        </w:rPr>
        <w:t>Screening Derajat Scoliosis, siswa Usia 9-11 Tahun</w:t>
      </w:r>
    </w:p>
    <w:p w:rsidR="0029476E" w:rsidRPr="0029476E" w:rsidRDefault="0029476E" w:rsidP="0029476E">
      <w:pPr>
        <w:pStyle w:val="BodyText"/>
        <w:rPr>
          <w:sz w:val="22"/>
        </w:rPr>
      </w:pPr>
    </w:p>
    <w:p w:rsidR="0029476E" w:rsidRDefault="0029476E" w:rsidP="0029476E">
      <w:pPr>
        <w:pStyle w:val="BodyText"/>
        <w:spacing w:before="2"/>
        <w:rPr>
          <w:sz w:val="18"/>
        </w:rPr>
      </w:pPr>
    </w:p>
    <w:p w:rsidR="0029476E" w:rsidRPr="0029476E" w:rsidRDefault="0029476E" w:rsidP="0029476E">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010"/>
          <w:tab w:val="left" w:pos="8244"/>
          <w:tab w:val="left" w:pos="10076"/>
          <w:tab w:val="left" w:pos="10992"/>
          <w:tab w:val="left" w:pos="11908"/>
          <w:tab w:val="left" w:pos="12824"/>
          <w:tab w:val="left" w:pos="13740"/>
          <w:tab w:val="left" w:pos="14656"/>
        </w:tabs>
        <w:autoSpaceDE/>
        <w:autoSpaceDN/>
        <w:spacing w:line="276" w:lineRule="auto"/>
        <w:ind w:left="1260" w:right="1370"/>
        <w:jc w:val="center"/>
        <w:rPr>
          <w:b/>
          <w:i/>
          <w:color w:val="202124"/>
          <w:sz w:val="20"/>
          <w:szCs w:val="20"/>
          <w:lang w:val="en"/>
        </w:rPr>
      </w:pPr>
      <w:r w:rsidRPr="0029476E">
        <w:rPr>
          <w:b/>
          <w:i/>
          <w:color w:val="202124"/>
          <w:sz w:val="20"/>
          <w:szCs w:val="20"/>
          <w:lang w:val="en"/>
        </w:rPr>
        <w:t>Abstract</w:t>
      </w:r>
    </w:p>
    <w:p w:rsidR="0029476E" w:rsidRPr="0029476E" w:rsidRDefault="0029476E" w:rsidP="0029476E">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010"/>
          <w:tab w:val="left" w:pos="8244"/>
          <w:tab w:val="left" w:pos="10076"/>
          <w:tab w:val="left" w:pos="10992"/>
          <w:tab w:val="left" w:pos="11908"/>
          <w:tab w:val="left" w:pos="12824"/>
          <w:tab w:val="left" w:pos="13740"/>
          <w:tab w:val="left" w:pos="14656"/>
        </w:tabs>
        <w:autoSpaceDE/>
        <w:autoSpaceDN/>
        <w:ind w:left="1260" w:right="1370"/>
        <w:jc w:val="both"/>
        <w:rPr>
          <w:i/>
          <w:color w:val="202124"/>
          <w:sz w:val="20"/>
          <w:szCs w:val="20"/>
          <w:lang w:val="en"/>
        </w:rPr>
      </w:pPr>
      <w:r w:rsidRPr="0029476E">
        <w:rPr>
          <w:i/>
          <w:color w:val="202124"/>
          <w:sz w:val="20"/>
          <w:szCs w:val="20"/>
          <w:lang w:val="en"/>
        </w:rPr>
        <w:t xml:space="preserve">The purpose of this study was to determine the risk factors for scoliosis occurring in children aged 9-11 years in </w:t>
      </w:r>
      <w:proofErr w:type="spellStart"/>
      <w:r w:rsidRPr="0029476E">
        <w:rPr>
          <w:i/>
          <w:color w:val="202124"/>
          <w:sz w:val="20"/>
          <w:szCs w:val="20"/>
          <w:lang w:val="en"/>
        </w:rPr>
        <w:t>Kuburaya</w:t>
      </w:r>
      <w:proofErr w:type="spellEnd"/>
      <w:r w:rsidRPr="0029476E">
        <w:rPr>
          <w:i/>
          <w:color w:val="202124"/>
          <w:sz w:val="20"/>
          <w:szCs w:val="20"/>
          <w:lang w:val="en"/>
        </w:rPr>
        <w:t xml:space="preserve"> District. Based on the title above, this research is a descriptive research using a survey research type. Descriptive research is a researcher who observes an object of research and then explains what he observed (</w:t>
      </w:r>
      <w:proofErr w:type="spellStart"/>
      <w:r w:rsidRPr="0029476E">
        <w:rPr>
          <w:i/>
          <w:color w:val="202124"/>
          <w:sz w:val="20"/>
          <w:szCs w:val="20"/>
          <w:lang w:val="en"/>
        </w:rPr>
        <w:t>Morissan</w:t>
      </w:r>
      <w:proofErr w:type="spellEnd"/>
      <w:r w:rsidRPr="0029476E">
        <w:rPr>
          <w:i/>
          <w:color w:val="202124"/>
          <w:sz w:val="20"/>
          <w:szCs w:val="20"/>
          <w:lang w:val="en"/>
        </w:rPr>
        <w:t xml:space="preserve">, 2012: 37). In this study the form used was a survey, namely research that tried to see the situation without giving treatment, and in this study the degree of scoliosis in children aged 9-11 years in </w:t>
      </w:r>
      <w:proofErr w:type="spellStart"/>
      <w:r w:rsidRPr="0029476E">
        <w:rPr>
          <w:i/>
          <w:color w:val="202124"/>
          <w:sz w:val="20"/>
          <w:szCs w:val="20"/>
          <w:lang w:val="en"/>
        </w:rPr>
        <w:t>Kuburaya</w:t>
      </w:r>
      <w:proofErr w:type="spellEnd"/>
      <w:r w:rsidRPr="0029476E">
        <w:rPr>
          <w:i/>
          <w:color w:val="202124"/>
          <w:sz w:val="20"/>
          <w:szCs w:val="20"/>
          <w:lang w:val="en"/>
        </w:rPr>
        <w:t xml:space="preserve"> District. The </w:t>
      </w:r>
      <w:proofErr w:type="gramStart"/>
      <w:r w:rsidRPr="0029476E">
        <w:rPr>
          <w:i/>
          <w:color w:val="202124"/>
          <w:sz w:val="20"/>
          <w:szCs w:val="20"/>
          <w:lang w:val="en"/>
        </w:rPr>
        <w:t>population in this study were</w:t>
      </w:r>
      <w:proofErr w:type="gramEnd"/>
      <w:r w:rsidRPr="0029476E">
        <w:rPr>
          <w:i/>
          <w:color w:val="202124"/>
          <w:sz w:val="20"/>
          <w:szCs w:val="20"/>
          <w:lang w:val="en"/>
        </w:rPr>
        <w:t xml:space="preserve"> elementary school children aged 9-11 years. The sample in this study was elementary school children aged 9-11 years in </w:t>
      </w:r>
      <w:proofErr w:type="spellStart"/>
      <w:r w:rsidRPr="0029476E">
        <w:rPr>
          <w:i/>
          <w:color w:val="202124"/>
          <w:sz w:val="20"/>
          <w:szCs w:val="20"/>
          <w:lang w:val="en"/>
        </w:rPr>
        <w:t>Kuburaya</w:t>
      </w:r>
      <w:proofErr w:type="spellEnd"/>
      <w:r w:rsidRPr="0029476E">
        <w:rPr>
          <w:i/>
          <w:color w:val="202124"/>
          <w:sz w:val="20"/>
          <w:szCs w:val="20"/>
          <w:lang w:val="en"/>
        </w:rPr>
        <w:t xml:space="preserve"> District. So the results of this study are in accordance with the table of distribution of Respondents' Frequency based on Age, it is explained that: In the group of students who are 9 years old, there are 20 people or 83.33% who do not have Scoliosis and there are 4 people or 16.67% who have Scoliosis. In the group of students who were 10 years old, there were 19 people or 86.36% who did not have Scoliosis and there were 3 people or 113.64% who had Scoliosis. In the group of students aged 11 years there were 18 people or 75% who did not have scoliosis and there were 6 people or 25% who had scoliosis.</w:t>
      </w:r>
    </w:p>
    <w:p w:rsidR="0029476E" w:rsidRPr="0029476E" w:rsidRDefault="0029476E" w:rsidP="0029476E">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010"/>
          <w:tab w:val="left" w:pos="8244"/>
          <w:tab w:val="left" w:pos="10076"/>
          <w:tab w:val="left" w:pos="10992"/>
          <w:tab w:val="left" w:pos="11908"/>
          <w:tab w:val="left" w:pos="12824"/>
          <w:tab w:val="left" w:pos="13740"/>
          <w:tab w:val="left" w:pos="14656"/>
        </w:tabs>
        <w:autoSpaceDE/>
        <w:autoSpaceDN/>
        <w:ind w:left="1260" w:right="1370"/>
        <w:jc w:val="both"/>
        <w:rPr>
          <w:i/>
          <w:color w:val="202124"/>
          <w:sz w:val="20"/>
          <w:szCs w:val="20"/>
          <w:lang w:val="en"/>
        </w:rPr>
      </w:pPr>
    </w:p>
    <w:p w:rsidR="0029476E" w:rsidRPr="0029476E" w:rsidRDefault="0029476E" w:rsidP="0029476E">
      <w:pPr>
        <w:widowControl/>
        <w:shd w:val="clear" w:color="auto" w:fill="FFFFFF" w:themeFill="background1"/>
        <w:tabs>
          <w:tab w:val="left" w:pos="916"/>
          <w:tab w:val="left" w:pos="1832"/>
          <w:tab w:val="left" w:pos="2748"/>
          <w:tab w:val="left" w:pos="3664"/>
          <w:tab w:val="left" w:pos="4580"/>
          <w:tab w:val="left" w:pos="5496"/>
          <w:tab w:val="left" w:pos="6412"/>
          <w:tab w:val="left" w:pos="7328"/>
          <w:tab w:val="left" w:pos="8010"/>
          <w:tab w:val="left" w:pos="8244"/>
          <w:tab w:val="left" w:pos="10076"/>
          <w:tab w:val="left" w:pos="10992"/>
          <w:tab w:val="left" w:pos="11908"/>
          <w:tab w:val="left" w:pos="12824"/>
          <w:tab w:val="left" w:pos="13740"/>
          <w:tab w:val="left" w:pos="14656"/>
        </w:tabs>
        <w:autoSpaceDE/>
        <w:autoSpaceDN/>
        <w:ind w:left="1260" w:right="1370"/>
        <w:jc w:val="both"/>
        <w:rPr>
          <w:i/>
          <w:color w:val="202124"/>
          <w:sz w:val="20"/>
          <w:szCs w:val="20"/>
          <w:lang w:val="en-US"/>
        </w:rPr>
      </w:pPr>
      <w:r w:rsidRPr="0029476E">
        <w:rPr>
          <w:i/>
          <w:color w:val="202124"/>
          <w:sz w:val="20"/>
          <w:szCs w:val="20"/>
          <w:lang w:val="en"/>
        </w:rPr>
        <w:t>Keywords: Scoliosis Degree Screening, students aged 9-11 years</w:t>
      </w:r>
    </w:p>
    <w:p w:rsidR="0029476E" w:rsidRDefault="0029476E" w:rsidP="0029476E">
      <w:pPr>
        <w:jc w:val="both"/>
        <w:rPr>
          <w:sz w:val="20"/>
        </w:rPr>
        <w:sectPr w:rsidR="0029476E">
          <w:headerReference w:type="default" r:id="rId10"/>
          <w:pgSz w:w="11910" w:h="16840"/>
          <w:pgMar w:top="1600" w:right="1200" w:bottom="280" w:left="1600" w:header="0" w:footer="0" w:gutter="0"/>
          <w:cols w:space="720"/>
        </w:sectPr>
      </w:pPr>
    </w:p>
    <w:p w:rsidR="0029476E" w:rsidRDefault="0029476E" w:rsidP="00280990">
      <w:pPr>
        <w:pStyle w:val="Heading2"/>
        <w:spacing w:before="68" w:after="240"/>
        <w:ind w:left="669"/>
      </w:pPr>
      <w:r>
        <w:lastRenderedPageBreak/>
        <w:t>PENDAHULUAN</w:t>
      </w:r>
    </w:p>
    <w:p w:rsidR="00280990" w:rsidRDefault="00280990" w:rsidP="00280990">
      <w:pPr>
        <w:pStyle w:val="ListParagraph"/>
        <w:spacing w:line="360" w:lineRule="auto"/>
        <w:ind w:left="720" w:right="470" w:firstLine="720"/>
        <w:rPr>
          <w:rFonts w:asciiTheme="majorBidi" w:hAnsiTheme="majorBidi" w:cstheme="majorBidi"/>
          <w:szCs w:val="24"/>
          <w:lang w:eastAsia="id-ID"/>
        </w:rPr>
      </w:pPr>
      <w:r w:rsidRPr="00FC19D8">
        <w:rPr>
          <w:sz w:val="24"/>
          <w:szCs w:val="24"/>
        </w:rPr>
        <w:t xml:space="preserve">Pertumbuhan merupakan faktor risiko terbesar terhadap memburuknya pembengkokan tulang belakang. </w:t>
      </w:r>
      <w:r w:rsidRPr="00FC19D8">
        <w:rPr>
          <w:sz w:val="24"/>
          <w:szCs w:val="24"/>
          <w:lang w:eastAsia="id-ID"/>
        </w:rPr>
        <w:t xml:space="preserve">Lengkungan </w:t>
      </w:r>
      <w:r w:rsidRPr="00FC19D8">
        <w:rPr>
          <w:i/>
          <w:sz w:val="24"/>
          <w:szCs w:val="24"/>
          <w:lang w:eastAsia="id-ID"/>
        </w:rPr>
        <w:t>skoliosis idiopatik</w:t>
      </w:r>
      <w:r w:rsidRPr="00FC19D8">
        <w:rPr>
          <w:sz w:val="24"/>
          <w:szCs w:val="24"/>
          <w:lang w:eastAsia="id-ID"/>
        </w:rPr>
        <w:t xml:space="preserve"> kemungkinan akan berkembang seiring pertumbuhan. Biasanya, semakin muda waktu kejadian pada anak yang struktur lengkungannya sedang berkembang maka semakin serius porgnosisnya. Pada umumnya struktur lengkungan mempunyai kecendrungan yang kuat untuk berkembang secara pesat pada saat pertumbuhan dewasa., dimana lengkungan kecil non struktur masih fleksibel untuk jangka waktu yang lama dan tidak menjadi semakin parah, tetapi </w:t>
      </w:r>
      <w:r w:rsidRPr="00FC19D8">
        <w:rPr>
          <w:i/>
          <w:sz w:val="24"/>
          <w:szCs w:val="24"/>
        </w:rPr>
        <w:t>skoliosis</w:t>
      </w:r>
      <w:r w:rsidRPr="00FC19D8">
        <w:rPr>
          <w:sz w:val="24"/>
          <w:szCs w:val="24"/>
        </w:rPr>
        <w:t xml:space="preserve"> tidak akan memburuk dalam waktu yang singkat. </w:t>
      </w:r>
      <w:r w:rsidRPr="00FC19D8">
        <w:rPr>
          <w:i/>
          <w:sz w:val="24"/>
          <w:szCs w:val="24"/>
        </w:rPr>
        <w:t>Skoliosis</w:t>
      </w:r>
      <w:r w:rsidRPr="00FC19D8">
        <w:rPr>
          <w:sz w:val="24"/>
          <w:szCs w:val="24"/>
        </w:rPr>
        <w:t xml:space="preserve"> dapat menyebabkan berkurangnya tinggi badan jika tidak diobati.</w:t>
      </w:r>
      <w:r>
        <w:t xml:space="preserve"> </w:t>
      </w:r>
    </w:p>
    <w:p w:rsidR="00280990" w:rsidRPr="002806B1" w:rsidRDefault="00280990" w:rsidP="002806B1">
      <w:pPr>
        <w:pStyle w:val="ListParagraph"/>
        <w:spacing w:line="360" w:lineRule="auto"/>
        <w:ind w:left="720" w:right="470" w:firstLine="426"/>
        <w:rPr>
          <w:sz w:val="24"/>
          <w:szCs w:val="24"/>
          <w:lang w:val="en-US"/>
        </w:rPr>
      </w:pPr>
      <w:r w:rsidRPr="00F0049D">
        <w:rPr>
          <w:i/>
          <w:color w:val="000000" w:themeColor="text1"/>
          <w:sz w:val="24"/>
          <w:szCs w:val="24"/>
        </w:rPr>
        <w:t xml:space="preserve">Skoliosis </w:t>
      </w:r>
      <w:r w:rsidRPr="00F0049D">
        <w:rPr>
          <w:color w:val="000000" w:themeColor="text1"/>
          <w:sz w:val="24"/>
          <w:szCs w:val="24"/>
        </w:rPr>
        <w:t xml:space="preserve">kadang tidak menimbulkan rasa nyeri jika kurva kurang dari 40 derajat, hingga kadang kala tidak disadari namun dapat mengganggu rasa percaya diri anak, tetapi </w:t>
      </w:r>
      <w:r w:rsidRPr="00F0049D">
        <w:rPr>
          <w:i/>
          <w:iCs/>
          <w:color w:val="000000" w:themeColor="text1"/>
          <w:sz w:val="24"/>
          <w:szCs w:val="24"/>
        </w:rPr>
        <w:t xml:space="preserve">skoliosis </w:t>
      </w:r>
      <w:r w:rsidRPr="00F0049D">
        <w:rPr>
          <w:color w:val="000000" w:themeColor="text1"/>
          <w:sz w:val="24"/>
          <w:szCs w:val="24"/>
        </w:rPr>
        <w:t xml:space="preserve">pada anak, bila tidak segera diatasi dapat memperburuk pertumbuhan tubuh dan skruktur tulangnya. Pada Anak yang mengalami </w:t>
      </w:r>
      <w:r w:rsidRPr="00F0049D">
        <w:rPr>
          <w:i/>
          <w:iCs/>
          <w:color w:val="000000" w:themeColor="text1"/>
          <w:sz w:val="24"/>
          <w:szCs w:val="24"/>
        </w:rPr>
        <w:t xml:space="preserve">skoliosis </w:t>
      </w:r>
      <w:r w:rsidRPr="00F0049D">
        <w:rPr>
          <w:color w:val="000000" w:themeColor="text1"/>
          <w:sz w:val="24"/>
          <w:szCs w:val="24"/>
        </w:rPr>
        <w:t xml:space="preserve">dapat berkurang derajat kurva </w:t>
      </w:r>
      <w:r w:rsidRPr="00F0049D">
        <w:rPr>
          <w:i/>
          <w:iCs/>
          <w:color w:val="000000" w:themeColor="text1"/>
          <w:sz w:val="24"/>
          <w:szCs w:val="24"/>
        </w:rPr>
        <w:t>skoliosis</w:t>
      </w:r>
      <w:r w:rsidRPr="00F0049D">
        <w:rPr>
          <w:color w:val="000000" w:themeColor="text1"/>
          <w:sz w:val="24"/>
          <w:szCs w:val="24"/>
        </w:rPr>
        <w:t xml:space="preserve"> bila dilakukan terapi yang tepat dan sedini mungkin sehingga mengganggu tumbuh kembang seorang anak. Apabila kurva lebih dari 40 derajat anak akan mulai mengeluh, misalnya merasa sesak nafas, nyeri pinggang, cepat capek saat berjalan, merasa tidak nyaman di bagian perut. Pada kondisi ini </w:t>
      </w:r>
      <w:r w:rsidRPr="00F0049D">
        <w:rPr>
          <w:i/>
          <w:color w:val="000000" w:themeColor="text1"/>
          <w:sz w:val="24"/>
          <w:szCs w:val="24"/>
        </w:rPr>
        <w:t>skoliosis</w:t>
      </w:r>
      <w:r w:rsidRPr="00F0049D">
        <w:rPr>
          <w:color w:val="000000" w:themeColor="text1"/>
          <w:sz w:val="24"/>
          <w:szCs w:val="24"/>
        </w:rPr>
        <w:t xml:space="preserve"> mulai mengganggu struktur organ di sekitar tulang belakang. Bisa saja mengenai saraf, pembuluh darah, jantung</w:t>
      </w:r>
      <w:r w:rsidRPr="00F0049D">
        <w:rPr>
          <w:color w:val="000000" w:themeColor="text1"/>
          <w:sz w:val="24"/>
          <w:szCs w:val="24"/>
          <w:lang w:val="en-US"/>
        </w:rPr>
        <w:t>,</w:t>
      </w:r>
      <w:r w:rsidRPr="00F0049D">
        <w:rPr>
          <w:color w:val="000000" w:themeColor="text1"/>
          <w:sz w:val="24"/>
          <w:szCs w:val="24"/>
        </w:rPr>
        <w:t xml:space="preserve"> paru – paru dan saluran pencernaan. Tetapi pada balita yang </w:t>
      </w:r>
      <w:r w:rsidRPr="00F0049D">
        <w:rPr>
          <w:i/>
          <w:color w:val="000000" w:themeColor="text1"/>
          <w:sz w:val="24"/>
          <w:szCs w:val="24"/>
        </w:rPr>
        <w:t>skoliosis idiopatik</w:t>
      </w:r>
      <w:r w:rsidRPr="00F0049D">
        <w:rPr>
          <w:color w:val="000000" w:themeColor="text1"/>
          <w:sz w:val="24"/>
          <w:szCs w:val="24"/>
        </w:rPr>
        <w:t xml:space="preserve"> kurvanya tidak begitu nyata (Rahayusalim, 2011). </w:t>
      </w:r>
      <w:r w:rsidRPr="00F0049D">
        <w:rPr>
          <w:sz w:val="24"/>
          <w:szCs w:val="24"/>
        </w:rPr>
        <w:t xml:space="preserve">Mengacu pada data di atas diketahui bahwa sebagian besar anak mengalami </w:t>
      </w:r>
      <w:r w:rsidRPr="00F0049D">
        <w:rPr>
          <w:i/>
          <w:color w:val="000000" w:themeColor="text1"/>
          <w:sz w:val="24"/>
          <w:szCs w:val="24"/>
        </w:rPr>
        <w:t>skoliosis</w:t>
      </w:r>
      <w:r w:rsidRPr="00F0049D">
        <w:rPr>
          <w:color w:val="000000" w:themeColor="text1"/>
          <w:sz w:val="24"/>
          <w:szCs w:val="24"/>
        </w:rPr>
        <w:t xml:space="preserve"> </w:t>
      </w:r>
      <w:r w:rsidRPr="00F0049D">
        <w:rPr>
          <w:sz w:val="24"/>
          <w:szCs w:val="24"/>
        </w:rPr>
        <w:t>fungsional dimana kebengkokan tulang belakang hanya 10 derajat. Kondisi ini biasanya ditandai dengan adanya ketegangan otot. Kelainan tersebut dapat dikoreksi dengan sejumlah latihan dan melakukan senam khusus untuk memperbaiki postur tubuhnya. Jadi tak perlu menggunakan alat tertentu atau menjalani operasi (Rahayu, 2007).</w:t>
      </w:r>
      <w:r w:rsidRPr="00FC19D8">
        <w:rPr>
          <w:color w:val="FF0000"/>
          <w:sz w:val="24"/>
          <w:szCs w:val="24"/>
        </w:rPr>
        <w:t xml:space="preserve"> </w:t>
      </w:r>
      <w:proofErr w:type="spellStart"/>
      <w:r>
        <w:rPr>
          <w:sz w:val="24"/>
          <w:szCs w:val="24"/>
          <w:lang w:val="en-US"/>
        </w:rPr>
        <w:t>Sejalan</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Renstra</w:t>
      </w:r>
      <w:proofErr w:type="spellEnd"/>
      <w:r>
        <w:rPr>
          <w:sz w:val="24"/>
          <w:szCs w:val="24"/>
          <w:lang w:val="en-US"/>
        </w:rPr>
        <w:t xml:space="preserve"> IKIP PGRI Pontianak yang </w:t>
      </w:r>
      <w:proofErr w:type="spellStart"/>
      <w:r>
        <w:rPr>
          <w:sz w:val="24"/>
          <w:szCs w:val="24"/>
          <w:lang w:val="en-US"/>
        </w:rPr>
        <w:t>beropik</w:t>
      </w:r>
      <w:proofErr w:type="spellEnd"/>
      <w:r>
        <w:rPr>
          <w:sz w:val="24"/>
          <w:szCs w:val="24"/>
          <w:lang w:val="en-US"/>
        </w:rPr>
        <w:t xml:space="preserve"> </w:t>
      </w:r>
      <w:proofErr w:type="spellStart"/>
      <w:r>
        <w:rPr>
          <w:sz w:val="24"/>
          <w:szCs w:val="24"/>
          <w:lang w:val="en-US"/>
        </w:rPr>
        <w:t>Penanganan</w:t>
      </w:r>
      <w:proofErr w:type="spellEnd"/>
      <w:r>
        <w:rPr>
          <w:sz w:val="24"/>
          <w:szCs w:val="24"/>
          <w:lang w:val="en-US"/>
        </w:rPr>
        <w:t xml:space="preserve"> </w:t>
      </w:r>
      <w:proofErr w:type="spellStart"/>
      <w:r>
        <w:rPr>
          <w:sz w:val="24"/>
          <w:szCs w:val="24"/>
          <w:lang w:val="en-US"/>
        </w:rPr>
        <w:t>Cedera</w:t>
      </w:r>
      <w:proofErr w:type="spellEnd"/>
      <w:r>
        <w:rPr>
          <w:sz w:val="24"/>
          <w:szCs w:val="24"/>
          <w:lang w:val="en-US"/>
        </w:rPr>
        <w:t xml:space="preserve"> </w:t>
      </w:r>
      <w:proofErr w:type="spellStart"/>
      <w:r>
        <w:rPr>
          <w:sz w:val="24"/>
          <w:szCs w:val="24"/>
          <w:lang w:val="en-US"/>
        </w:rPr>
        <w:t>dan</w:t>
      </w:r>
      <w:proofErr w:type="spellEnd"/>
      <w:r>
        <w:rPr>
          <w:sz w:val="24"/>
          <w:szCs w:val="24"/>
          <w:lang w:val="en-US"/>
        </w:rPr>
        <w:t xml:space="preserve"> </w:t>
      </w:r>
      <w:proofErr w:type="spellStart"/>
      <w:r>
        <w:rPr>
          <w:sz w:val="24"/>
          <w:szCs w:val="24"/>
          <w:lang w:val="en-US"/>
        </w:rPr>
        <w:t>Terapi</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tema</w:t>
      </w:r>
      <w:proofErr w:type="spellEnd"/>
      <w:r>
        <w:rPr>
          <w:sz w:val="24"/>
          <w:szCs w:val="24"/>
          <w:lang w:val="en-US"/>
        </w:rPr>
        <w:t xml:space="preserve"> </w:t>
      </w:r>
      <w:proofErr w:type="spellStart"/>
      <w:r>
        <w:rPr>
          <w:sz w:val="24"/>
          <w:szCs w:val="24"/>
          <w:lang w:val="en-US"/>
        </w:rPr>
        <w:t>kajian</w:t>
      </w:r>
      <w:proofErr w:type="spellEnd"/>
      <w:r>
        <w:rPr>
          <w:sz w:val="24"/>
          <w:szCs w:val="24"/>
          <w:lang w:val="en-US"/>
        </w:rPr>
        <w:t xml:space="preserve"> </w:t>
      </w:r>
      <w:proofErr w:type="spellStart"/>
      <w:r>
        <w:rPr>
          <w:sz w:val="24"/>
          <w:szCs w:val="24"/>
          <w:lang w:val="en-US"/>
        </w:rPr>
        <w:t>penanganan</w:t>
      </w:r>
      <w:proofErr w:type="spellEnd"/>
      <w:r>
        <w:rPr>
          <w:sz w:val="24"/>
          <w:szCs w:val="24"/>
          <w:lang w:val="en-US"/>
        </w:rPr>
        <w:t xml:space="preserve"> </w:t>
      </w:r>
      <w:proofErr w:type="spellStart"/>
      <w:r>
        <w:rPr>
          <w:sz w:val="24"/>
          <w:szCs w:val="24"/>
          <w:lang w:val="en-US"/>
        </w:rPr>
        <w:t>cedera</w:t>
      </w:r>
      <w:proofErr w:type="spellEnd"/>
      <w:r>
        <w:rPr>
          <w:sz w:val="24"/>
          <w:szCs w:val="24"/>
          <w:lang w:val="en-US"/>
        </w:rPr>
        <w:t xml:space="preserve"> </w:t>
      </w:r>
      <w:proofErr w:type="spellStart"/>
      <w:r>
        <w:rPr>
          <w:sz w:val="24"/>
          <w:szCs w:val="24"/>
          <w:lang w:val="en-US"/>
        </w:rPr>
        <w:t>terapi</w:t>
      </w:r>
      <w:proofErr w:type="spellEnd"/>
      <w:r>
        <w:rPr>
          <w:sz w:val="24"/>
          <w:szCs w:val="24"/>
          <w:lang w:val="en-US"/>
        </w:rPr>
        <w:t xml:space="preserve"> </w:t>
      </w:r>
      <w:proofErr w:type="spellStart"/>
      <w:r>
        <w:rPr>
          <w:sz w:val="24"/>
          <w:szCs w:val="24"/>
          <w:lang w:val="en-US"/>
        </w:rPr>
        <w:t>Latihan</w:t>
      </w:r>
      <w:proofErr w:type="spellEnd"/>
      <w:r>
        <w:rPr>
          <w:sz w:val="24"/>
          <w:szCs w:val="24"/>
          <w:lang w:val="en-US"/>
        </w:rPr>
        <w:t xml:space="preserve">, </w:t>
      </w:r>
      <w:proofErr w:type="spellStart"/>
      <w:r>
        <w:rPr>
          <w:sz w:val="24"/>
          <w:szCs w:val="24"/>
          <w:lang w:val="en-US"/>
        </w:rPr>
        <w:t>fisiologi</w:t>
      </w:r>
      <w:proofErr w:type="spellEnd"/>
      <w:r>
        <w:rPr>
          <w:sz w:val="24"/>
          <w:szCs w:val="24"/>
          <w:lang w:val="en-US"/>
        </w:rPr>
        <w:t xml:space="preserve"> </w:t>
      </w:r>
      <w:proofErr w:type="spellStart"/>
      <w:r>
        <w:rPr>
          <w:sz w:val="24"/>
          <w:szCs w:val="24"/>
          <w:lang w:val="en-US"/>
        </w:rPr>
        <w:t>dan</w:t>
      </w:r>
      <w:proofErr w:type="spellEnd"/>
      <w:r>
        <w:rPr>
          <w:sz w:val="24"/>
          <w:szCs w:val="24"/>
          <w:lang w:val="en-US"/>
        </w:rPr>
        <w:t xml:space="preserve"> </w:t>
      </w:r>
      <w:proofErr w:type="spellStart"/>
      <w:r>
        <w:rPr>
          <w:sz w:val="24"/>
          <w:szCs w:val="24"/>
          <w:lang w:val="en-US"/>
        </w:rPr>
        <w:t>gizi</w:t>
      </w:r>
      <w:proofErr w:type="spellEnd"/>
      <w:r>
        <w:rPr>
          <w:sz w:val="24"/>
          <w:szCs w:val="24"/>
          <w:lang w:val="en-US"/>
        </w:rPr>
        <w:t xml:space="preserve"> </w:t>
      </w:r>
      <w:proofErr w:type="spellStart"/>
      <w:r>
        <w:rPr>
          <w:sz w:val="24"/>
          <w:szCs w:val="24"/>
          <w:lang w:val="en-US"/>
        </w:rPr>
        <w:t>olahraga</w:t>
      </w:r>
      <w:proofErr w:type="spellEnd"/>
      <w:r>
        <w:rPr>
          <w:sz w:val="24"/>
          <w:szCs w:val="24"/>
          <w:lang w:val="en-US"/>
        </w:rPr>
        <w:t xml:space="preserve">, </w:t>
      </w:r>
      <w:proofErr w:type="spellStart"/>
      <w:r>
        <w:rPr>
          <w:sz w:val="24"/>
          <w:szCs w:val="24"/>
          <w:lang w:val="en-US"/>
        </w:rPr>
        <w:t>maka</w:t>
      </w:r>
      <w:proofErr w:type="spellEnd"/>
      <w:r>
        <w:rPr>
          <w:sz w:val="24"/>
          <w:szCs w:val="24"/>
          <w:lang w:val="en-US"/>
        </w:rPr>
        <w:t xml:space="preserve"> </w:t>
      </w:r>
      <w:proofErr w:type="spellStart"/>
      <w:r>
        <w:rPr>
          <w:sz w:val="24"/>
          <w:szCs w:val="24"/>
          <w:lang w:val="en-US"/>
        </w:rPr>
        <w:t>peneliti</w:t>
      </w:r>
      <w:proofErr w:type="spellEnd"/>
      <w:r>
        <w:rPr>
          <w:sz w:val="24"/>
          <w:szCs w:val="24"/>
          <w:lang w:val="en-US"/>
        </w:rPr>
        <w:t xml:space="preserve"> </w:t>
      </w:r>
      <w:proofErr w:type="spellStart"/>
      <w:r>
        <w:rPr>
          <w:sz w:val="24"/>
          <w:szCs w:val="24"/>
          <w:lang w:val="en-US"/>
        </w:rPr>
        <w:t>ingin</w:t>
      </w:r>
      <w:proofErr w:type="spellEnd"/>
      <w:r>
        <w:rPr>
          <w:sz w:val="24"/>
          <w:szCs w:val="24"/>
          <w:lang w:val="en-US"/>
        </w:rPr>
        <w:t xml:space="preserve"> </w:t>
      </w:r>
      <w:proofErr w:type="spellStart"/>
      <w:r>
        <w:rPr>
          <w:sz w:val="24"/>
          <w:szCs w:val="24"/>
          <w:lang w:val="en-US"/>
        </w:rPr>
        <w:t>menilai</w:t>
      </w:r>
      <w:proofErr w:type="spellEnd"/>
      <w:r>
        <w:rPr>
          <w:sz w:val="24"/>
          <w:szCs w:val="24"/>
          <w:lang w:val="en-US"/>
        </w:rPr>
        <w:t xml:space="preserve"> </w:t>
      </w:r>
      <w:proofErr w:type="spellStart"/>
      <w:r>
        <w:rPr>
          <w:sz w:val="24"/>
          <w:szCs w:val="24"/>
          <w:lang w:val="en-US"/>
        </w:rPr>
        <w:t>sejauh</w:t>
      </w:r>
      <w:proofErr w:type="spellEnd"/>
      <w:r>
        <w:rPr>
          <w:sz w:val="24"/>
          <w:szCs w:val="24"/>
          <w:lang w:val="en-US"/>
        </w:rPr>
        <w:t xml:space="preserve"> </w:t>
      </w:r>
      <w:proofErr w:type="spellStart"/>
      <w:r>
        <w:rPr>
          <w:sz w:val="24"/>
          <w:szCs w:val="24"/>
          <w:lang w:val="en-US"/>
        </w:rPr>
        <w:t>mana</w:t>
      </w:r>
      <w:proofErr w:type="spellEnd"/>
      <w:r>
        <w:rPr>
          <w:sz w:val="24"/>
          <w:szCs w:val="24"/>
          <w:lang w:val="en-US"/>
        </w:rPr>
        <w:t xml:space="preserve"> “D</w:t>
      </w:r>
      <w:r>
        <w:rPr>
          <w:sz w:val="24"/>
          <w:szCs w:val="24"/>
        </w:rPr>
        <w:t>erajat</w:t>
      </w:r>
      <w:r w:rsidRPr="00A54461">
        <w:rPr>
          <w:sz w:val="24"/>
          <w:szCs w:val="24"/>
        </w:rPr>
        <w:t xml:space="preserve"> </w:t>
      </w:r>
      <w:r>
        <w:rPr>
          <w:sz w:val="24"/>
          <w:szCs w:val="24"/>
          <w:lang w:val="en-US"/>
        </w:rPr>
        <w:t>S</w:t>
      </w:r>
      <w:r w:rsidRPr="00A54461">
        <w:rPr>
          <w:sz w:val="24"/>
          <w:szCs w:val="24"/>
        </w:rPr>
        <w:t xml:space="preserve">koliosis terjadi pada anak </w:t>
      </w:r>
      <w:proofErr w:type="gramStart"/>
      <w:r w:rsidRPr="00A54461">
        <w:rPr>
          <w:sz w:val="24"/>
          <w:szCs w:val="24"/>
        </w:rPr>
        <w:t>usia</w:t>
      </w:r>
      <w:proofErr w:type="gramEnd"/>
      <w:r w:rsidRPr="00A54461">
        <w:rPr>
          <w:sz w:val="24"/>
          <w:szCs w:val="24"/>
        </w:rPr>
        <w:t xml:space="preserve"> 9-11 tahun di </w:t>
      </w:r>
      <w:r>
        <w:rPr>
          <w:sz w:val="24"/>
          <w:szCs w:val="24"/>
        </w:rPr>
        <w:t>Kabupaten Kuburaya</w:t>
      </w:r>
      <w:r w:rsidR="002806B1">
        <w:rPr>
          <w:sz w:val="24"/>
          <w:szCs w:val="24"/>
          <w:lang w:val="en-US"/>
        </w:rPr>
        <w:t>”</w:t>
      </w:r>
    </w:p>
    <w:p w:rsidR="0029476E" w:rsidRDefault="0029476E" w:rsidP="0029476E">
      <w:pPr>
        <w:pStyle w:val="BodyText"/>
        <w:spacing w:before="5"/>
      </w:pPr>
    </w:p>
    <w:p w:rsidR="0029476E" w:rsidRDefault="0029476E" w:rsidP="00280990">
      <w:pPr>
        <w:pStyle w:val="Heading2"/>
        <w:spacing w:after="240"/>
        <w:ind w:left="669"/>
      </w:pPr>
      <w:r>
        <w:t>METODE</w:t>
      </w:r>
    </w:p>
    <w:p w:rsidR="002806B1" w:rsidRDefault="002806B1" w:rsidP="002806B1">
      <w:pPr>
        <w:pStyle w:val="BodyText"/>
        <w:spacing w:before="132" w:line="360" w:lineRule="auto"/>
        <w:ind w:left="730" w:right="1176" w:firstLine="720"/>
        <w:jc w:val="both"/>
      </w:pPr>
      <w:r>
        <w:t xml:space="preserve">Suatu penelitian memerlukan metode untuk mencapai tujuan, sebaliknya tanpan adanya metode yang jelas penelitian itu sendiri tidak </w:t>
      </w:r>
      <w:r>
        <w:lastRenderedPageBreak/>
        <w:t>akan dapat berjalan sebagaimana yang diharapkan, karena itu metode dalam sebuah penelitian yang sangat diperlukan.</w:t>
      </w:r>
    </w:p>
    <w:p w:rsidR="002806B1" w:rsidRDefault="002806B1" w:rsidP="002806B1">
      <w:pPr>
        <w:pStyle w:val="BodyText"/>
        <w:spacing w:line="360" w:lineRule="auto"/>
        <w:ind w:left="730" w:right="1180" w:firstLine="720"/>
        <w:jc w:val="both"/>
      </w:pPr>
      <w:r>
        <w:t>Menurut Soedarmayanti dan Syarifudin Hidayat (dalam Hamid Darmadi, 2014:1) metodelogi penelitian adalah pembahasan mengenai konsep teoritik tentang berbagai metode, kelebihan dan kelemahannya yang dalam karya ilmiah kemudian dilanjutkan dengan pemilihan metode yang digunakan. Metodologi adalah pengkajian terhadap langkah-langkah dalam menggunakan metode.sedangkan metodologi penelitian adalah ilmu yang mengemukakan secara teknis tentang metode yang digunakan dalam</w:t>
      </w:r>
      <w:r>
        <w:rPr>
          <w:spacing w:val="-4"/>
        </w:rPr>
        <w:t xml:space="preserve"> </w:t>
      </w:r>
      <w:r>
        <w:t>penelitian.</w:t>
      </w:r>
    </w:p>
    <w:p w:rsidR="002806B1" w:rsidRDefault="002806B1" w:rsidP="002806B1">
      <w:pPr>
        <w:pStyle w:val="BodyText"/>
        <w:spacing w:before="2" w:line="360" w:lineRule="auto"/>
        <w:ind w:left="730" w:right="1178" w:firstLine="720"/>
        <w:jc w:val="both"/>
      </w:pPr>
      <w:r>
        <w:t>Menurut Sugiono (2012:3) “Metodologi penelitian diartikan sebagai cara ilmiah untuk mendapatkan data dengan tujuan dan kegunaan tertentu. Metode penelitian merupakan metode yang digunakan dalam aktivitas penelitisn, misalnya mahaatlet menggunakan penelitian guna menyusun skripsi, tesis, atau disertasi.</w:t>
      </w:r>
    </w:p>
    <w:p w:rsidR="002806B1" w:rsidRDefault="002806B1" w:rsidP="002806B1">
      <w:pPr>
        <w:pStyle w:val="BodyText"/>
        <w:spacing w:line="360" w:lineRule="auto"/>
        <w:ind w:left="730" w:right="1182" w:firstLine="566"/>
        <w:jc w:val="both"/>
      </w:pPr>
      <w:r>
        <w:t>Sehingga dari pendapat di atas, peneliti menyimpulkan bahwa metode adalah cara yang ditempuh untuk memecahkan suatu masalah yang diteliti. Berdasarkan judul diatas penelitian ini merupakan penelitian deskriptif dengan menggunakan jenis penelitian survei. Penelitian deskriptif adalah peneliti yang mengamati sesuatu objek penelitian dan kemudian menjelaskan apa yang diamatinya (Morissan, 2012:37).</w:t>
      </w:r>
    </w:p>
    <w:p w:rsidR="002806B1" w:rsidRDefault="002806B1" w:rsidP="002806B1">
      <w:pPr>
        <w:pStyle w:val="BodyText"/>
        <w:spacing w:line="360" w:lineRule="auto"/>
        <w:ind w:left="730" w:right="1182" w:firstLine="566"/>
        <w:jc w:val="both"/>
      </w:pPr>
      <w:r>
        <w:t>Menurut Sofian Effendi dan Tukiran (2014:3) menyatakan bahwa “Penelitian Survei adalah penelitian yang mengambil sampel dari satu populasi dan menggunakan koesioner sebagai alat pengumpulan data yang pokok”. Morissan (2012:165) menggunakan bahwa “Penelitian survei seringkali digunakan dalam ilmu sosial untuk membantu melakukan pengamatan terhadap suatu fenomena</w:t>
      </w:r>
      <w:r>
        <w:t xml:space="preserve"> S</w:t>
      </w:r>
      <w:r>
        <w:t>osial”. Dalam penelitian ini bentuk yang digunakan adalah survei yaitu penelitian yang berusaha melihat keadaan tanpa memberikan perlakuan, dan dalam penelitian ini derajad skoliosis pada anak usia 9-11 Tahun di Kabupaten Kuburaya.</w:t>
      </w:r>
    </w:p>
    <w:p w:rsidR="002806B1" w:rsidRDefault="002806B1" w:rsidP="002806B1">
      <w:pPr>
        <w:spacing w:line="360" w:lineRule="auto"/>
        <w:ind w:left="669" w:right="492" w:firstLine="568"/>
        <w:jc w:val="both"/>
        <w:rPr>
          <w:sz w:val="24"/>
        </w:rPr>
        <w:sectPr w:rsidR="002806B1">
          <w:headerReference w:type="default" r:id="rId11"/>
          <w:pgSz w:w="11910" w:h="16840"/>
          <w:pgMar w:top="1480" w:right="1200" w:bottom="280" w:left="1600" w:header="0" w:footer="0" w:gutter="0"/>
          <w:cols w:space="720"/>
        </w:sectPr>
      </w:pPr>
    </w:p>
    <w:p w:rsidR="0029476E" w:rsidRDefault="0029476E" w:rsidP="0029476E">
      <w:pPr>
        <w:pStyle w:val="Heading2"/>
        <w:spacing w:before="68"/>
        <w:ind w:left="669"/>
      </w:pPr>
      <w:r>
        <w:lastRenderedPageBreak/>
        <w:t>HASIL DAN PEMBAHASAN</w:t>
      </w:r>
    </w:p>
    <w:p w:rsidR="002806B1" w:rsidRDefault="002806B1" w:rsidP="002806B1">
      <w:pPr>
        <w:pStyle w:val="Heading1"/>
        <w:spacing w:before="60" w:line="360" w:lineRule="auto"/>
        <w:ind w:left="0" w:right="1330" w:firstLine="720"/>
        <w:rPr>
          <w:b w:val="0"/>
          <w:lang w:val="en-US"/>
        </w:rPr>
      </w:pPr>
      <w:proofErr w:type="spellStart"/>
      <w:r w:rsidRPr="002C54F0">
        <w:rPr>
          <w:b w:val="0"/>
          <w:sz w:val="24"/>
          <w:szCs w:val="24"/>
          <w:lang w:val="en-US"/>
        </w:rPr>
        <w:t>Hasil</w:t>
      </w:r>
      <w:proofErr w:type="spellEnd"/>
      <w:r w:rsidRPr="002C54F0">
        <w:rPr>
          <w:b w:val="0"/>
          <w:sz w:val="24"/>
          <w:szCs w:val="24"/>
          <w:lang w:val="en-US"/>
        </w:rPr>
        <w:t xml:space="preserve"> </w:t>
      </w:r>
      <w:proofErr w:type="spellStart"/>
      <w:r w:rsidRPr="002C54F0">
        <w:rPr>
          <w:b w:val="0"/>
          <w:sz w:val="24"/>
          <w:szCs w:val="24"/>
          <w:lang w:val="en-US"/>
        </w:rPr>
        <w:t>Penelitian</w:t>
      </w:r>
      <w:proofErr w:type="spellEnd"/>
      <w:r w:rsidRPr="002C54F0">
        <w:rPr>
          <w:b w:val="0"/>
          <w:sz w:val="24"/>
          <w:szCs w:val="24"/>
          <w:lang w:val="en-US"/>
        </w:rPr>
        <w:t xml:space="preserve"> </w:t>
      </w:r>
      <w:r w:rsidRPr="002C54F0">
        <w:rPr>
          <w:b w:val="0"/>
          <w:sz w:val="24"/>
          <w:szCs w:val="24"/>
          <w:lang w:val="id-ID"/>
        </w:rPr>
        <w:t>Screening derajat scoliosis pada siswa 9-11 tahun di kabupaten kuburaya</w:t>
      </w:r>
      <w:r w:rsidRPr="002C54F0">
        <w:rPr>
          <w:b w:val="0"/>
          <w:sz w:val="24"/>
          <w:szCs w:val="24"/>
          <w:lang w:val="en-US"/>
        </w:rPr>
        <w:t xml:space="preserve"> </w:t>
      </w:r>
      <w:proofErr w:type="spellStart"/>
      <w:r w:rsidRPr="002C54F0">
        <w:rPr>
          <w:b w:val="0"/>
          <w:sz w:val="24"/>
          <w:szCs w:val="24"/>
          <w:lang w:val="en-US"/>
        </w:rPr>
        <w:t>adalah</w:t>
      </w:r>
      <w:proofErr w:type="spellEnd"/>
      <w:r w:rsidRPr="002C54F0">
        <w:rPr>
          <w:b w:val="0"/>
          <w:sz w:val="24"/>
          <w:szCs w:val="24"/>
          <w:lang w:val="en-US"/>
        </w:rPr>
        <w:t xml:space="preserve"> </w:t>
      </w:r>
      <w:proofErr w:type="spellStart"/>
      <w:r w:rsidRPr="002C54F0">
        <w:rPr>
          <w:b w:val="0"/>
          <w:sz w:val="24"/>
          <w:szCs w:val="24"/>
          <w:lang w:val="en-US"/>
        </w:rPr>
        <w:t>sebagai</w:t>
      </w:r>
      <w:proofErr w:type="spellEnd"/>
      <w:r w:rsidRPr="002C54F0">
        <w:rPr>
          <w:b w:val="0"/>
          <w:sz w:val="24"/>
          <w:szCs w:val="24"/>
          <w:lang w:val="en-US"/>
        </w:rPr>
        <w:t xml:space="preserve"> </w:t>
      </w:r>
      <w:proofErr w:type="spellStart"/>
      <w:r w:rsidRPr="002C54F0">
        <w:rPr>
          <w:b w:val="0"/>
          <w:sz w:val="24"/>
          <w:szCs w:val="24"/>
          <w:lang w:val="en-US"/>
        </w:rPr>
        <w:t>berikut</w:t>
      </w:r>
      <w:proofErr w:type="spellEnd"/>
      <w:r w:rsidRPr="002C54F0">
        <w:rPr>
          <w:b w:val="0"/>
          <w:sz w:val="24"/>
          <w:szCs w:val="24"/>
          <w:lang w:val="en-US"/>
        </w:rPr>
        <w:t>:</w:t>
      </w:r>
      <w:r>
        <w:rPr>
          <w:b w:val="0"/>
          <w:lang w:val="en-US"/>
        </w:rPr>
        <w:t xml:space="preserve"> </w:t>
      </w:r>
    </w:p>
    <w:p w:rsidR="002806B1" w:rsidRPr="000214E2" w:rsidRDefault="002806B1" w:rsidP="002806B1">
      <w:pPr>
        <w:pStyle w:val="Heading1"/>
        <w:spacing w:before="60" w:line="360" w:lineRule="auto"/>
        <w:ind w:left="0" w:right="1330" w:firstLine="720"/>
        <w:rPr>
          <w:sz w:val="24"/>
          <w:szCs w:val="24"/>
          <w:lang w:val="en-US"/>
        </w:rPr>
      </w:pPr>
      <w:proofErr w:type="spellStart"/>
      <w:r w:rsidRPr="000214E2">
        <w:rPr>
          <w:sz w:val="24"/>
          <w:szCs w:val="24"/>
          <w:lang w:val="en-US"/>
        </w:rPr>
        <w:t>Tabel</w:t>
      </w:r>
      <w:proofErr w:type="spellEnd"/>
      <w:r w:rsidRPr="000214E2">
        <w:rPr>
          <w:sz w:val="24"/>
          <w:szCs w:val="24"/>
          <w:lang w:val="en-US"/>
        </w:rPr>
        <w:t xml:space="preserve"> 4.1 </w:t>
      </w:r>
      <w:proofErr w:type="spellStart"/>
      <w:r w:rsidRPr="000214E2">
        <w:rPr>
          <w:sz w:val="24"/>
          <w:szCs w:val="24"/>
          <w:lang w:val="en-US"/>
        </w:rPr>
        <w:t>distribusi</w:t>
      </w:r>
      <w:proofErr w:type="spellEnd"/>
      <w:r w:rsidRPr="000214E2">
        <w:rPr>
          <w:sz w:val="24"/>
          <w:szCs w:val="24"/>
          <w:lang w:val="en-US"/>
        </w:rPr>
        <w:t xml:space="preserve"> </w:t>
      </w:r>
      <w:proofErr w:type="spellStart"/>
      <w:r w:rsidRPr="000214E2">
        <w:rPr>
          <w:sz w:val="24"/>
          <w:szCs w:val="24"/>
          <w:lang w:val="en-US"/>
        </w:rPr>
        <w:t>Frekuensi</w:t>
      </w:r>
      <w:proofErr w:type="spellEnd"/>
      <w:r w:rsidRPr="000214E2">
        <w:rPr>
          <w:sz w:val="24"/>
          <w:szCs w:val="24"/>
          <w:lang w:val="en-US"/>
        </w:rPr>
        <w:t xml:space="preserve"> </w:t>
      </w:r>
      <w:proofErr w:type="spellStart"/>
      <w:r w:rsidRPr="000214E2">
        <w:rPr>
          <w:sz w:val="24"/>
          <w:szCs w:val="24"/>
          <w:lang w:val="en-US"/>
        </w:rPr>
        <w:t>responden</w:t>
      </w:r>
      <w:proofErr w:type="spellEnd"/>
      <w:r w:rsidRPr="000214E2">
        <w:rPr>
          <w:sz w:val="24"/>
          <w:szCs w:val="24"/>
          <w:lang w:val="en-US"/>
        </w:rPr>
        <w:t xml:space="preserve"> </w:t>
      </w:r>
      <w:proofErr w:type="spellStart"/>
      <w:r w:rsidRPr="000214E2">
        <w:rPr>
          <w:sz w:val="24"/>
          <w:szCs w:val="24"/>
          <w:lang w:val="en-US"/>
        </w:rPr>
        <w:t>berdasarkan</w:t>
      </w:r>
      <w:proofErr w:type="spellEnd"/>
      <w:r w:rsidRPr="000214E2">
        <w:rPr>
          <w:sz w:val="24"/>
          <w:szCs w:val="24"/>
          <w:lang w:val="en-US"/>
        </w:rPr>
        <w:t xml:space="preserve"> </w:t>
      </w:r>
      <w:proofErr w:type="spellStart"/>
      <w:r w:rsidRPr="000214E2">
        <w:rPr>
          <w:sz w:val="24"/>
          <w:szCs w:val="24"/>
          <w:lang w:val="en-US"/>
        </w:rPr>
        <w:t>umur</w:t>
      </w:r>
      <w:proofErr w:type="spellEnd"/>
      <w:r w:rsidRPr="000214E2">
        <w:rPr>
          <w:sz w:val="24"/>
          <w:szCs w:val="24"/>
          <w:lang w:val="en-US"/>
        </w:rPr>
        <w:t xml:space="preserve"> </w:t>
      </w:r>
      <w:proofErr w:type="spellStart"/>
      <w:r w:rsidRPr="000214E2">
        <w:rPr>
          <w:sz w:val="24"/>
          <w:szCs w:val="24"/>
          <w:lang w:val="en-US"/>
        </w:rPr>
        <w:t>dengan</w:t>
      </w:r>
      <w:proofErr w:type="spellEnd"/>
      <w:r w:rsidRPr="000214E2">
        <w:rPr>
          <w:sz w:val="24"/>
          <w:szCs w:val="24"/>
          <w:lang w:val="en-US"/>
        </w:rPr>
        <w:t xml:space="preserve"> </w:t>
      </w:r>
      <w:proofErr w:type="spellStart"/>
      <w:r w:rsidRPr="000214E2">
        <w:rPr>
          <w:sz w:val="24"/>
          <w:szCs w:val="24"/>
          <w:lang w:val="en-US"/>
        </w:rPr>
        <w:t>terjadinya</w:t>
      </w:r>
      <w:proofErr w:type="spellEnd"/>
      <w:r w:rsidRPr="000214E2">
        <w:rPr>
          <w:sz w:val="24"/>
          <w:szCs w:val="24"/>
          <w:lang w:val="en-US"/>
        </w:rPr>
        <w:t xml:space="preserve"> </w:t>
      </w:r>
      <w:proofErr w:type="spellStart"/>
      <w:r w:rsidRPr="000214E2">
        <w:rPr>
          <w:sz w:val="24"/>
          <w:szCs w:val="24"/>
          <w:lang w:val="en-US"/>
        </w:rPr>
        <w:t>skoliosis</w:t>
      </w:r>
      <w:proofErr w:type="spellEnd"/>
    </w:p>
    <w:tbl>
      <w:tblPr>
        <w:tblW w:w="7080" w:type="dxa"/>
        <w:tblInd w:w="410" w:type="dxa"/>
        <w:tblLook w:val="04A0" w:firstRow="1" w:lastRow="0" w:firstColumn="1" w:lastColumn="0" w:noHBand="0" w:noVBand="1"/>
      </w:tblPr>
      <w:tblGrid>
        <w:gridCol w:w="1320"/>
        <w:gridCol w:w="669"/>
        <w:gridCol w:w="1398"/>
        <w:gridCol w:w="668"/>
        <w:gridCol w:w="1397"/>
        <w:gridCol w:w="668"/>
        <w:gridCol w:w="960"/>
      </w:tblGrid>
      <w:tr w:rsidR="000214E2" w:rsidRPr="000214E2" w:rsidTr="000214E2">
        <w:trPr>
          <w:trHeight w:val="300"/>
        </w:trPr>
        <w:tc>
          <w:tcPr>
            <w:tcW w:w="1320" w:type="dxa"/>
            <w:vMerge w:val="restart"/>
            <w:tcBorders>
              <w:top w:val="single" w:sz="4" w:space="0" w:color="auto"/>
              <w:left w:val="nil"/>
              <w:bottom w:val="single" w:sz="4" w:space="0" w:color="auto"/>
              <w:right w:val="nil"/>
            </w:tcBorders>
            <w:shd w:val="clear" w:color="auto" w:fill="auto"/>
            <w:noWrap/>
            <w:vAlign w:val="center"/>
            <w:hideMark/>
          </w:tcPr>
          <w:p w:rsidR="000214E2" w:rsidRPr="000214E2" w:rsidRDefault="000214E2" w:rsidP="000214E2">
            <w:pPr>
              <w:widowControl/>
              <w:autoSpaceDE/>
              <w:autoSpaceDN/>
              <w:jc w:val="center"/>
              <w:rPr>
                <w:rFonts w:ascii="Calibri" w:hAnsi="Calibri" w:cs="Calibri"/>
                <w:b/>
                <w:bCs/>
                <w:color w:val="000000"/>
                <w:lang w:val="en-US"/>
              </w:rPr>
            </w:pPr>
            <w:r w:rsidRPr="000214E2">
              <w:rPr>
                <w:rFonts w:ascii="Calibri" w:hAnsi="Calibri" w:cs="Calibri"/>
                <w:b/>
                <w:bCs/>
                <w:color w:val="000000"/>
                <w:lang w:val="en-US"/>
              </w:rPr>
              <w:t>UMUR</w:t>
            </w:r>
          </w:p>
        </w:tc>
        <w:tc>
          <w:tcPr>
            <w:tcW w:w="5760" w:type="dxa"/>
            <w:gridSpan w:val="6"/>
            <w:tcBorders>
              <w:top w:val="single" w:sz="4" w:space="0" w:color="auto"/>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b/>
                <w:bCs/>
                <w:color w:val="000000"/>
                <w:lang w:val="en-US"/>
              </w:rPr>
            </w:pPr>
            <w:r w:rsidRPr="000214E2">
              <w:rPr>
                <w:rFonts w:ascii="Calibri" w:hAnsi="Calibri" w:cs="Calibri"/>
                <w:b/>
                <w:bCs/>
                <w:color w:val="000000"/>
                <w:lang w:val="en-US"/>
              </w:rPr>
              <w:t>KEADAAN SKOLIOSIS</w:t>
            </w:r>
          </w:p>
        </w:tc>
      </w:tr>
      <w:tr w:rsidR="000214E2" w:rsidRPr="000214E2" w:rsidTr="000214E2">
        <w:trPr>
          <w:trHeight w:val="300"/>
        </w:trPr>
        <w:tc>
          <w:tcPr>
            <w:tcW w:w="1320" w:type="dxa"/>
            <w:vMerge/>
            <w:tcBorders>
              <w:top w:val="single" w:sz="4" w:space="0" w:color="auto"/>
              <w:left w:val="nil"/>
              <w:bottom w:val="single" w:sz="4" w:space="0" w:color="auto"/>
              <w:right w:val="nil"/>
            </w:tcBorders>
            <w:vAlign w:val="center"/>
            <w:hideMark/>
          </w:tcPr>
          <w:p w:rsidR="000214E2" w:rsidRPr="000214E2" w:rsidRDefault="000214E2" w:rsidP="000214E2">
            <w:pPr>
              <w:widowControl/>
              <w:autoSpaceDE/>
              <w:autoSpaceDN/>
              <w:rPr>
                <w:rFonts w:ascii="Calibri" w:hAnsi="Calibri" w:cs="Calibri"/>
                <w:b/>
                <w:bCs/>
                <w:color w:val="000000"/>
                <w:lang w:val="en-US"/>
              </w:rPr>
            </w:pPr>
          </w:p>
        </w:tc>
        <w:tc>
          <w:tcPr>
            <w:tcW w:w="2067" w:type="dxa"/>
            <w:gridSpan w:val="2"/>
            <w:tcBorders>
              <w:top w:val="single" w:sz="4" w:space="0" w:color="auto"/>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b/>
                <w:bCs/>
                <w:color w:val="000000"/>
                <w:lang w:val="en-US"/>
              </w:rPr>
            </w:pPr>
            <w:proofErr w:type="spellStart"/>
            <w:r w:rsidRPr="000214E2">
              <w:rPr>
                <w:rFonts w:ascii="Calibri" w:hAnsi="Calibri" w:cs="Calibri"/>
                <w:b/>
                <w:bCs/>
                <w:color w:val="000000"/>
                <w:lang w:val="en-US"/>
              </w:rPr>
              <w:t>Tidak</w:t>
            </w:r>
            <w:proofErr w:type="spellEnd"/>
            <w:r w:rsidRPr="000214E2">
              <w:rPr>
                <w:rFonts w:ascii="Calibri" w:hAnsi="Calibri" w:cs="Calibri"/>
                <w:b/>
                <w:bCs/>
                <w:color w:val="000000"/>
                <w:lang w:val="en-US"/>
              </w:rPr>
              <w:t xml:space="preserve"> </w:t>
            </w:r>
            <w:proofErr w:type="spellStart"/>
            <w:r w:rsidRPr="000214E2">
              <w:rPr>
                <w:rFonts w:ascii="Calibri" w:hAnsi="Calibri" w:cs="Calibri"/>
                <w:b/>
                <w:bCs/>
                <w:color w:val="000000"/>
                <w:lang w:val="en-US"/>
              </w:rPr>
              <w:t>Skoliosis</w:t>
            </w:r>
            <w:proofErr w:type="spellEnd"/>
          </w:p>
        </w:tc>
        <w:tc>
          <w:tcPr>
            <w:tcW w:w="2065" w:type="dxa"/>
            <w:gridSpan w:val="2"/>
            <w:tcBorders>
              <w:top w:val="single" w:sz="4" w:space="0" w:color="auto"/>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b/>
                <w:bCs/>
                <w:color w:val="000000"/>
                <w:lang w:val="en-US"/>
              </w:rPr>
            </w:pPr>
            <w:proofErr w:type="spellStart"/>
            <w:r w:rsidRPr="000214E2">
              <w:rPr>
                <w:rFonts w:ascii="Calibri" w:hAnsi="Calibri" w:cs="Calibri"/>
                <w:b/>
                <w:bCs/>
                <w:color w:val="000000"/>
                <w:lang w:val="en-US"/>
              </w:rPr>
              <w:t>Skoliosis</w:t>
            </w:r>
            <w:proofErr w:type="spellEnd"/>
          </w:p>
        </w:tc>
        <w:tc>
          <w:tcPr>
            <w:tcW w:w="1628" w:type="dxa"/>
            <w:gridSpan w:val="2"/>
            <w:tcBorders>
              <w:top w:val="single" w:sz="4" w:space="0" w:color="auto"/>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b/>
                <w:bCs/>
                <w:color w:val="000000"/>
                <w:lang w:val="en-US"/>
              </w:rPr>
            </w:pPr>
            <w:r w:rsidRPr="000214E2">
              <w:rPr>
                <w:rFonts w:ascii="Calibri" w:hAnsi="Calibri" w:cs="Calibri"/>
                <w:b/>
                <w:bCs/>
                <w:color w:val="000000"/>
                <w:lang w:val="en-US"/>
              </w:rPr>
              <w:t>Total</w:t>
            </w:r>
          </w:p>
        </w:tc>
      </w:tr>
      <w:tr w:rsidR="000214E2" w:rsidRPr="000214E2" w:rsidTr="000214E2">
        <w:trPr>
          <w:trHeight w:val="300"/>
        </w:trPr>
        <w:tc>
          <w:tcPr>
            <w:tcW w:w="1320" w:type="dxa"/>
            <w:vMerge/>
            <w:tcBorders>
              <w:top w:val="single" w:sz="4" w:space="0" w:color="auto"/>
              <w:left w:val="nil"/>
              <w:bottom w:val="single" w:sz="4" w:space="0" w:color="auto"/>
              <w:right w:val="nil"/>
            </w:tcBorders>
            <w:vAlign w:val="center"/>
            <w:hideMark/>
          </w:tcPr>
          <w:p w:rsidR="000214E2" w:rsidRPr="000214E2" w:rsidRDefault="000214E2" w:rsidP="000214E2">
            <w:pPr>
              <w:widowControl/>
              <w:autoSpaceDE/>
              <w:autoSpaceDN/>
              <w:rPr>
                <w:rFonts w:ascii="Calibri" w:hAnsi="Calibri" w:cs="Calibri"/>
                <w:b/>
                <w:bCs/>
                <w:color w:val="000000"/>
                <w:lang w:val="en-US"/>
              </w:rPr>
            </w:pPr>
          </w:p>
        </w:tc>
        <w:tc>
          <w:tcPr>
            <w:tcW w:w="669"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b/>
                <w:bCs/>
                <w:color w:val="000000"/>
                <w:lang w:val="en-US"/>
              </w:rPr>
            </w:pPr>
            <w:r w:rsidRPr="000214E2">
              <w:rPr>
                <w:rFonts w:ascii="Calibri" w:hAnsi="Calibri" w:cs="Calibri"/>
                <w:b/>
                <w:bCs/>
                <w:color w:val="000000"/>
                <w:lang w:val="en-US"/>
              </w:rPr>
              <w:t>F</w:t>
            </w:r>
          </w:p>
        </w:tc>
        <w:tc>
          <w:tcPr>
            <w:tcW w:w="1398"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b/>
                <w:bCs/>
                <w:color w:val="000000"/>
                <w:lang w:val="en-US"/>
              </w:rPr>
            </w:pPr>
            <w:r w:rsidRPr="000214E2">
              <w:rPr>
                <w:rFonts w:ascii="Calibri" w:hAnsi="Calibri" w:cs="Calibri"/>
                <w:b/>
                <w:bCs/>
                <w:color w:val="000000"/>
                <w:lang w:val="en-US"/>
              </w:rPr>
              <w:t>%</w:t>
            </w:r>
          </w:p>
        </w:tc>
        <w:tc>
          <w:tcPr>
            <w:tcW w:w="668"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b/>
                <w:bCs/>
                <w:color w:val="000000"/>
                <w:lang w:val="en-US"/>
              </w:rPr>
            </w:pPr>
            <w:r w:rsidRPr="000214E2">
              <w:rPr>
                <w:rFonts w:ascii="Calibri" w:hAnsi="Calibri" w:cs="Calibri"/>
                <w:b/>
                <w:bCs/>
                <w:color w:val="000000"/>
                <w:lang w:val="en-US"/>
              </w:rPr>
              <w:t>F</w:t>
            </w:r>
          </w:p>
        </w:tc>
        <w:tc>
          <w:tcPr>
            <w:tcW w:w="1397"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b/>
                <w:bCs/>
                <w:color w:val="000000"/>
                <w:lang w:val="en-US"/>
              </w:rPr>
            </w:pPr>
            <w:r w:rsidRPr="000214E2">
              <w:rPr>
                <w:rFonts w:ascii="Calibri" w:hAnsi="Calibri" w:cs="Calibri"/>
                <w:b/>
                <w:bCs/>
                <w:color w:val="000000"/>
                <w:lang w:val="en-US"/>
              </w:rPr>
              <w:t>%</w:t>
            </w:r>
          </w:p>
        </w:tc>
        <w:tc>
          <w:tcPr>
            <w:tcW w:w="668"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b/>
                <w:bCs/>
                <w:color w:val="000000"/>
                <w:lang w:val="en-US"/>
              </w:rPr>
            </w:pPr>
            <w:r w:rsidRPr="000214E2">
              <w:rPr>
                <w:rFonts w:ascii="Calibri" w:hAnsi="Calibri" w:cs="Calibri"/>
                <w:b/>
                <w:bCs/>
                <w:color w:val="000000"/>
                <w:lang w:val="en-US"/>
              </w:rPr>
              <w:t>F</w:t>
            </w:r>
          </w:p>
        </w:tc>
        <w:tc>
          <w:tcPr>
            <w:tcW w:w="960"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b/>
                <w:bCs/>
                <w:color w:val="000000"/>
                <w:lang w:val="en-US"/>
              </w:rPr>
            </w:pPr>
            <w:r w:rsidRPr="000214E2">
              <w:rPr>
                <w:rFonts w:ascii="Calibri" w:hAnsi="Calibri" w:cs="Calibri"/>
                <w:b/>
                <w:bCs/>
                <w:color w:val="000000"/>
                <w:lang w:val="en-US"/>
              </w:rPr>
              <w:t>%</w:t>
            </w:r>
          </w:p>
        </w:tc>
      </w:tr>
      <w:tr w:rsidR="000214E2" w:rsidRPr="000214E2" w:rsidTr="000214E2">
        <w:trPr>
          <w:trHeight w:val="300"/>
        </w:trPr>
        <w:tc>
          <w:tcPr>
            <w:tcW w:w="1320"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 xml:space="preserve">9 </w:t>
            </w:r>
            <w:proofErr w:type="spellStart"/>
            <w:r w:rsidRPr="000214E2">
              <w:rPr>
                <w:rFonts w:ascii="Calibri" w:hAnsi="Calibri" w:cs="Calibri"/>
                <w:color w:val="000000"/>
                <w:lang w:val="en-US"/>
              </w:rPr>
              <w:t>Tahun</w:t>
            </w:r>
            <w:proofErr w:type="spellEnd"/>
          </w:p>
        </w:tc>
        <w:tc>
          <w:tcPr>
            <w:tcW w:w="669"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20</w:t>
            </w:r>
          </w:p>
        </w:tc>
        <w:tc>
          <w:tcPr>
            <w:tcW w:w="1398"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83,33</w:t>
            </w:r>
          </w:p>
        </w:tc>
        <w:tc>
          <w:tcPr>
            <w:tcW w:w="668"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4</w:t>
            </w:r>
          </w:p>
        </w:tc>
        <w:tc>
          <w:tcPr>
            <w:tcW w:w="1397"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16,67</w:t>
            </w:r>
          </w:p>
        </w:tc>
        <w:tc>
          <w:tcPr>
            <w:tcW w:w="668"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24</w:t>
            </w:r>
          </w:p>
        </w:tc>
        <w:tc>
          <w:tcPr>
            <w:tcW w:w="960"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100</w:t>
            </w:r>
          </w:p>
        </w:tc>
      </w:tr>
      <w:tr w:rsidR="000214E2" w:rsidRPr="000214E2" w:rsidTr="000214E2">
        <w:trPr>
          <w:trHeight w:val="300"/>
        </w:trPr>
        <w:tc>
          <w:tcPr>
            <w:tcW w:w="1320"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 xml:space="preserve">10 </w:t>
            </w:r>
            <w:proofErr w:type="spellStart"/>
            <w:r w:rsidRPr="000214E2">
              <w:rPr>
                <w:rFonts w:ascii="Calibri" w:hAnsi="Calibri" w:cs="Calibri"/>
                <w:color w:val="000000"/>
                <w:lang w:val="en-US"/>
              </w:rPr>
              <w:t>Tahun</w:t>
            </w:r>
            <w:proofErr w:type="spellEnd"/>
          </w:p>
        </w:tc>
        <w:tc>
          <w:tcPr>
            <w:tcW w:w="669"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19</w:t>
            </w:r>
          </w:p>
        </w:tc>
        <w:tc>
          <w:tcPr>
            <w:tcW w:w="1398"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86,36</w:t>
            </w:r>
          </w:p>
        </w:tc>
        <w:tc>
          <w:tcPr>
            <w:tcW w:w="668"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3</w:t>
            </w:r>
          </w:p>
        </w:tc>
        <w:tc>
          <w:tcPr>
            <w:tcW w:w="1397"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13,64</w:t>
            </w:r>
          </w:p>
        </w:tc>
        <w:tc>
          <w:tcPr>
            <w:tcW w:w="668"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22</w:t>
            </w:r>
          </w:p>
        </w:tc>
        <w:tc>
          <w:tcPr>
            <w:tcW w:w="960"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100</w:t>
            </w:r>
          </w:p>
        </w:tc>
      </w:tr>
      <w:tr w:rsidR="000214E2" w:rsidRPr="000214E2" w:rsidTr="000214E2">
        <w:trPr>
          <w:trHeight w:val="300"/>
        </w:trPr>
        <w:tc>
          <w:tcPr>
            <w:tcW w:w="1320"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 xml:space="preserve">11 </w:t>
            </w:r>
            <w:proofErr w:type="spellStart"/>
            <w:r w:rsidRPr="000214E2">
              <w:rPr>
                <w:rFonts w:ascii="Calibri" w:hAnsi="Calibri" w:cs="Calibri"/>
                <w:color w:val="000000"/>
                <w:lang w:val="en-US"/>
              </w:rPr>
              <w:t>Tahun</w:t>
            </w:r>
            <w:proofErr w:type="spellEnd"/>
          </w:p>
        </w:tc>
        <w:tc>
          <w:tcPr>
            <w:tcW w:w="669"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18</w:t>
            </w:r>
          </w:p>
        </w:tc>
        <w:tc>
          <w:tcPr>
            <w:tcW w:w="1398"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75</w:t>
            </w:r>
          </w:p>
        </w:tc>
        <w:tc>
          <w:tcPr>
            <w:tcW w:w="668"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6</w:t>
            </w:r>
          </w:p>
        </w:tc>
        <w:tc>
          <w:tcPr>
            <w:tcW w:w="1397"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25</w:t>
            </w:r>
          </w:p>
        </w:tc>
        <w:tc>
          <w:tcPr>
            <w:tcW w:w="668"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24</w:t>
            </w:r>
          </w:p>
        </w:tc>
        <w:tc>
          <w:tcPr>
            <w:tcW w:w="960"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100</w:t>
            </w:r>
          </w:p>
        </w:tc>
      </w:tr>
      <w:tr w:rsidR="000214E2" w:rsidRPr="000214E2" w:rsidTr="000214E2">
        <w:trPr>
          <w:trHeight w:val="300"/>
        </w:trPr>
        <w:tc>
          <w:tcPr>
            <w:tcW w:w="1320"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proofErr w:type="spellStart"/>
            <w:r w:rsidRPr="000214E2">
              <w:rPr>
                <w:rFonts w:ascii="Calibri" w:hAnsi="Calibri" w:cs="Calibri"/>
                <w:color w:val="000000"/>
                <w:lang w:val="en-US"/>
              </w:rPr>
              <w:t>Jumlah</w:t>
            </w:r>
            <w:proofErr w:type="spellEnd"/>
          </w:p>
        </w:tc>
        <w:tc>
          <w:tcPr>
            <w:tcW w:w="669"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57</w:t>
            </w:r>
          </w:p>
        </w:tc>
        <w:tc>
          <w:tcPr>
            <w:tcW w:w="1398"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81,56</w:t>
            </w:r>
          </w:p>
        </w:tc>
        <w:tc>
          <w:tcPr>
            <w:tcW w:w="668"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13</w:t>
            </w:r>
          </w:p>
        </w:tc>
        <w:tc>
          <w:tcPr>
            <w:tcW w:w="1397"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18,44</w:t>
            </w:r>
          </w:p>
        </w:tc>
        <w:tc>
          <w:tcPr>
            <w:tcW w:w="668"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70</w:t>
            </w:r>
          </w:p>
        </w:tc>
        <w:tc>
          <w:tcPr>
            <w:tcW w:w="960" w:type="dxa"/>
            <w:tcBorders>
              <w:top w:val="nil"/>
              <w:left w:val="nil"/>
              <w:bottom w:val="single" w:sz="4" w:space="0" w:color="auto"/>
              <w:right w:val="nil"/>
            </w:tcBorders>
            <w:shd w:val="clear" w:color="auto" w:fill="auto"/>
            <w:noWrap/>
            <w:vAlign w:val="bottom"/>
            <w:hideMark/>
          </w:tcPr>
          <w:p w:rsidR="000214E2" w:rsidRPr="000214E2" w:rsidRDefault="000214E2" w:rsidP="000214E2">
            <w:pPr>
              <w:widowControl/>
              <w:autoSpaceDE/>
              <w:autoSpaceDN/>
              <w:jc w:val="center"/>
              <w:rPr>
                <w:rFonts w:ascii="Calibri" w:hAnsi="Calibri" w:cs="Calibri"/>
                <w:color w:val="000000"/>
                <w:lang w:val="en-US"/>
              </w:rPr>
            </w:pPr>
            <w:r w:rsidRPr="000214E2">
              <w:rPr>
                <w:rFonts w:ascii="Calibri" w:hAnsi="Calibri" w:cs="Calibri"/>
                <w:color w:val="000000"/>
                <w:lang w:val="en-US"/>
              </w:rPr>
              <w:t>100</w:t>
            </w:r>
          </w:p>
        </w:tc>
      </w:tr>
    </w:tbl>
    <w:p w:rsidR="002806B1" w:rsidRDefault="002806B1" w:rsidP="002806B1">
      <w:pPr>
        <w:pStyle w:val="Heading1"/>
        <w:spacing w:before="60" w:line="360" w:lineRule="auto"/>
        <w:ind w:left="0" w:right="1330"/>
        <w:rPr>
          <w:lang w:val="en-US"/>
        </w:rPr>
      </w:pPr>
    </w:p>
    <w:p w:rsidR="002806B1" w:rsidRPr="000214E2" w:rsidRDefault="002806B1" w:rsidP="002806B1">
      <w:pPr>
        <w:pStyle w:val="Heading1"/>
        <w:spacing w:before="60" w:line="360" w:lineRule="auto"/>
        <w:ind w:left="0" w:right="1330"/>
        <w:rPr>
          <w:b w:val="0"/>
          <w:sz w:val="24"/>
          <w:szCs w:val="24"/>
          <w:lang w:val="en-US"/>
        </w:rPr>
      </w:pPr>
      <w:proofErr w:type="spellStart"/>
      <w:r w:rsidRPr="000214E2">
        <w:rPr>
          <w:b w:val="0"/>
          <w:sz w:val="24"/>
          <w:szCs w:val="24"/>
          <w:lang w:val="en-US"/>
        </w:rPr>
        <w:t>Jadi</w:t>
      </w:r>
      <w:proofErr w:type="spellEnd"/>
      <w:r w:rsidRPr="000214E2">
        <w:rPr>
          <w:b w:val="0"/>
          <w:sz w:val="24"/>
          <w:szCs w:val="24"/>
          <w:lang w:val="en-US"/>
        </w:rPr>
        <w:t xml:space="preserve"> </w:t>
      </w:r>
      <w:proofErr w:type="spellStart"/>
      <w:r w:rsidRPr="000214E2">
        <w:rPr>
          <w:b w:val="0"/>
          <w:sz w:val="24"/>
          <w:szCs w:val="24"/>
          <w:lang w:val="en-US"/>
        </w:rPr>
        <w:t>hasil</w:t>
      </w:r>
      <w:proofErr w:type="spellEnd"/>
      <w:r w:rsidRPr="000214E2">
        <w:rPr>
          <w:b w:val="0"/>
          <w:sz w:val="24"/>
          <w:szCs w:val="24"/>
          <w:lang w:val="en-US"/>
        </w:rPr>
        <w:t xml:space="preserve"> </w:t>
      </w:r>
      <w:proofErr w:type="spellStart"/>
      <w:r w:rsidRPr="000214E2">
        <w:rPr>
          <w:b w:val="0"/>
          <w:sz w:val="24"/>
          <w:szCs w:val="24"/>
          <w:lang w:val="en-US"/>
        </w:rPr>
        <w:t>penelitian</w:t>
      </w:r>
      <w:proofErr w:type="spellEnd"/>
      <w:r w:rsidRPr="000214E2">
        <w:rPr>
          <w:b w:val="0"/>
          <w:sz w:val="24"/>
          <w:szCs w:val="24"/>
          <w:lang w:val="en-US"/>
        </w:rPr>
        <w:t xml:space="preserve"> </w:t>
      </w:r>
      <w:proofErr w:type="spellStart"/>
      <w:proofErr w:type="gramStart"/>
      <w:r w:rsidRPr="000214E2">
        <w:rPr>
          <w:b w:val="0"/>
          <w:sz w:val="24"/>
          <w:szCs w:val="24"/>
          <w:lang w:val="en-US"/>
        </w:rPr>
        <w:t>ini</w:t>
      </w:r>
      <w:proofErr w:type="spellEnd"/>
      <w:r w:rsidRPr="000214E2">
        <w:rPr>
          <w:b w:val="0"/>
          <w:sz w:val="24"/>
          <w:szCs w:val="24"/>
          <w:lang w:val="en-US"/>
        </w:rPr>
        <w:t xml:space="preserve">  </w:t>
      </w:r>
      <w:proofErr w:type="spellStart"/>
      <w:r w:rsidRPr="000214E2">
        <w:rPr>
          <w:b w:val="0"/>
          <w:sz w:val="24"/>
          <w:szCs w:val="24"/>
          <w:lang w:val="en-US"/>
        </w:rPr>
        <w:t>Sesuai</w:t>
      </w:r>
      <w:proofErr w:type="spellEnd"/>
      <w:proofErr w:type="gramEnd"/>
      <w:r w:rsidRPr="000214E2">
        <w:rPr>
          <w:b w:val="0"/>
          <w:sz w:val="24"/>
          <w:szCs w:val="24"/>
          <w:lang w:val="en-US"/>
        </w:rPr>
        <w:t xml:space="preserve"> </w:t>
      </w:r>
      <w:proofErr w:type="spellStart"/>
      <w:r w:rsidRPr="000214E2">
        <w:rPr>
          <w:b w:val="0"/>
          <w:sz w:val="24"/>
          <w:szCs w:val="24"/>
          <w:lang w:val="en-US"/>
        </w:rPr>
        <w:t>dengan</w:t>
      </w:r>
      <w:proofErr w:type="spellEnd"/>
      <w:r w:rsidRPr="000214E2">
        <w:rPr>
          <w:b w:val="0"/>
          <w:sz w:val="24"/>
          <w:szCs w:val="24"/>
          <w:lang w:val="en-US"/>
        </w:rPr>
        <w:t xml:space="preserve"> </w:t>
      </w:r>
      <w:proofErr w:type="spellStart"/>
      <w:r w:rsidRPr="000214E2">
        <w:rPr>
          <w:b w:val="0"/>
          <w:sz w:val="24"/>
          <w:szCs w:val="24"/>
          <w:lang w:val="en-US"/>
        </w:rPr>
        <w:t>tabel</w:t>
      </w:r>
      <w:proofErr w:type="spellEnd"/>
      <w:r w:rsidRPr="000214E2">
        <w:rPr>
          <w:b w:val="0"/>
          <w:sz w:val="24"/>
          <w:szCs w:val="24"/>
          <w:lang w:val="en-US"/>
        </w:rPr>
        <w:t xml:space="preserve"> </w:t>
      </w:r>
      <w:proofErr w:type="spellStart"/>
      <w:r w:rsidRPr="000214E2">
        <w:rPr>
          <w:b w:val="0"/>
          <w:sz w:val="24"/>
          <w:szCs w:val="24"/>
          <w:lang w:val="en-US"/>
        </w:rPr>
        <w:t>distribusi</w:t>
      </w:r>
      <w:proofErr w:type="spellEnd"/>
      <w:r w:rsidRPr="000214E2">
        <w:rPr>
          <w:b w:val="0"/>
          <w:sz w:val="24"/>
          <w:szCs w:val="24"/>
          <w:lang w:val="en-US"/>
        </w:rPr>
        <w:t xml:space="preserve"> </w:t>
      </w:r>
      <w:proofErr w:type="spellStart"/>
      <w:r w:rsidRPr="000214E2">
        <w:rPr>
          <w:b w:val="0"/>
          <w:sz w:val="24"/>
          <w:szCs w:val="24"/>
          <w:lang w:val="en-US"/>
        </w:rPr>
        <w:t>Frekuensi</w:t>
      </w:r>
      <w:proofErr w:type="spellEnd"/>
      <w:r w:rsidRPr="000214E2">
        <w:rPr>
          <w:b w:val="0"/>
          <w:sz w:val="24"/>
          <w:szCs w:val="24"/>
          <w:lang w:val="en-US"/>
        </w:rPr>
        <w:t xml:space="preserve"> </w:t>
      </w:r>
      <w:proofErr w:type="spellStart"/>
      <w:r w:rsidRPr="000214E2">
        <w:rPr>
          <w:b w:val="0"/>
          <w:sz w:val="24"/>
          <w:szCs w:val="24"/>
          <w:lang w:val="en-US"/>
        </w:rPr>
        <w:t>Responden</w:t>
      </w:r>
      <w:proofErr w:type="spellEnd"/>
      <w:r w:rsidRPr="000214E2">
        <w:rPr>
          <w:b w:val="0"/>
          <w:sz w:val="24"/>
          <w:szCs w:val="24"/>
          <w:lang w:val="en-US"/>
        </w:rPr>
        <w:t xml:space="preserve">  </w:t>
      </w:r>
      <w:proofErr w:type="spellStart"/>
      <w:r w:rsidRPr="000214E2">
        <w:rPr>
          <w:b w:val="0"/>
          <w:sz w:val="24"/>
          <w:szCs w:val="24"/>
          <w:lang w:val="en-US"/>
        </w:rPr>
        <w:t>berdasarkan</w:t>
      </w:r>
      <w:proofErr w:type="spellEnd"/>
      <w:r w:rsidRPr="000214E2">
        <w:rPr>
          <w:b w:val="0"/>
          <w:sz w:val="24"/>
          <w:szCs w:val="24"/>
          <w:lang w:val="en-US"/>
        </w:rPr>
        <w:t xml:space="preserve"> </w:t>
      </w:r>
      <w:proofErr w:type="spellStart"/>
      <w:r w:rsidRPr="000214E2">
        <w:rPr>
          <w:b w:val="0"/>
          <w:sz w:val="24"/>
          <w:szCs w:val="24"/>
          <w:lang w:val="en-US"/>
        </w:rPr>
        <w:t>Umur</w:t>
      </w:r>
      <w:proofErr w:type="spellEnd"/>
      <w:r w:rsidRPr="000214E2">
        <w:rPr>
          <w:b w:val="0"/>
          <w:sz w:val="24"/>
          <w:szCs w:val="24"/>
          <w:lang w:val="en-US"/>
        </w:rPr>
        <w:t xml:space="preserve">  di </w:t>
      </w:r>
      <w:proofErr w:type="spellStart"/>
      <w:r w:rsidRPr="000214E2">
        <w:rPr>
          <w:b w:val="0"/>
          <w:sz w:val="24"/>
          <w:szCs w:val="24"/>
          <w:lang w:val="en-US"/>
        </w:rPr>
        <w:t>jelaskan</w:t>
      </w:r>
      <w:proofErr w:type="spellEnd"/>
      <w:r w:rsidRPr="000214E2">
        <w:rPr>
          <w:b w:val="0"/>
          <w:sz w:val="24"/>
          <w:szCs w:val="24"/>
          <w:lang w:val="en-US"/>
        </w:rPr>
        <w:t xml:space="preserve"> </w:t>
      </w:r>
      <w:proofErr w:type="spellStart"/>
      <w:r w:rsidRPr="000214E2">
        <w:rPr>
          <w:b w:val="0"/>
          <w:sz w:val="24"/>
          <w:szCs w:val="24"/>
          <w:lang w:val="en-US"/>
        </w:rPr>
        <w:t>bahwa</w:t>
      </w:r>
      <w:proofErr w:type="spellEnd"/>
      <w:r w:rsidRPr="000214E2">
        <w:rPr>
          <w:b w:val="0"/>
          <w:sz w:val="24"/>
          <w:szCs w:val="24"/>
          <w:lang w:val="en-US"/>
        </w:rPr>
        <w:t>:</w:t>
      </w:r>
    </w:p>
    <w:p w:rsidR="002806B1" w:rsidRPr="000214E2" w:rsidRDefault="002806B1" w:rsidP="002806B1">
      <w:pPr>
        <w:pStyle w:val="Heading1"/>
        <w:numPr>
          <w:ilvl w:val="0"/>
          <w:numId w:val="1"/>
        </w:numPr>
        <w:spacing w:before="60" w:line="360" w:lineRule="auto"/>
        <w:ind w:right="1330"/>
        <w:jc w:val="left"/>
        <w:rPr>
          <w:b w:val="0"/>
          <w:sz w:val="24"/>
          <w:szCs w:val="24"/>
          <w:lang w:val="en-US"/>
        </w:rPr>
      </w:pPr>
      <w:proofErr w:type="spellStart"/>
      <w:r w:rsidRPr="000214E2">
        <w:rPr>
          <w:b w:val="0"/>
          <w:sz w:val="24"/>
          <w:szCs w:val="24"/>
          <w:lang w:val="en-US"/>
        </w:rPr>
        <w:t>Pada</w:t>
      </w:r>
      <w:proofErr w:type="spellEnd"/>
      <w:r w:rsidRPr="000214E2">
        <w:rPr>
          <w:b w:val="0"/>
          <w:sz w:val="24"/>
          <w:szCs w:val="24"/>
          <w:lang w:val="en-US"/>
        </w:rPr>
        <w:t xml:space="preserve"> </w:t>
      </w:r>
      <w:proofErr w:type="spellStart"/>
      <w:r w:rsidRPr="000214E2">
        <w:rPr>
          <w:b w:val="0"/>
          <w:sz w:val="24"/>
          <w:szCs w:val="24"/>
          <w:lang w:val="en-US"/>
        </w:rPr>
        <w:t>kelompok</w:t>
      </w:r>
      <w:proofErr w:type="spellEnd"/>
      <w:r w:rsidRPr="000214E2">
        <w:rPr>
          <w:b w:val="0"/>
          <w:sz w:val="24"/>
          <w:szCs w:val="24"/>
          <w:lang w:val="en-US"/>
        </w:rPr>
        <w:t xml:space="preserve"> </w:t>
      </w:r>
      <w:proofErr w:type="spellStart"/>
      <w:r w:rsidRPr="000214E2">
        <w:rPr>
          <w:b w:val="0"/>
          <w:sz w:val="24"/>
          <w:szCs w:val="24"/>
          <w:lang w:val="en-US"/>
        </w:rPr>
        <w:t>Siswa</w:t>
      </w:r>
      <w:proofErr w:type="spellEnd"/>
      <w:r w:rsidRPr="000214E2">
        <w:rPr>
          <w:b w:val="0"/>
          <w:sz w:val="24"/>
          <w:szCs w:val="24"/>
          <w:lang w:val="en-US"/>
        </w:rPr>
        <w:t xml:space="preserve"> yang </w:t>
      </w:r>
      <w:proofErr w:type="spellStart"/>
      <w:r w:rsidRPr="000214E2">
        <w:rPr>
          <w:b w:val="0"/>
          <w:sz w:val="24"/>
          <w:szCs w:val="24"/>
          <w:lang w:val="en-US"/>
        </w:rPr>
        <w:t>berumur</w:t>
      </w:r>
      <w:proofErr w:type="spellEnd"/>
      <w:r w:rsidRPr="000214E2">
        <w:rPr>
          <w:b w:val="0"/>
          <w:sz w:val="24"/>
          <w:szCs w:val="24"/>
          <w:lang w:val="en-US"/>
        </w:rPr>
        <w:t xml:space="preserve"> 9 </w:t>
      </w:r>
      <w:proofErr w:type="spellStart"/>
      <w:r w:rsidRPr="000214E2">
        <w:rPr>
          <w:b w:val="0"/>
          <w:sz w:val="24"/>
          <w:szCs w:val="24"/>
          <w:lang w:val="en-US"/>
        </w:rPr>
        <w:t>tahun</w:t>
      </w:r>
      <w:proofErr w:type="spellEnd"/>
      <w:r w:rsidRPr="000214E2">
        <w:rPr>
          <w:b w:val="0"/>
          <w:sz w:val="24"/>
          <w:szCs w:val="24"/>
          <w:lang w:val="en-US"/>
        </w:rPr>
        <w:t xml:space="preserve"> </w:t>
      </w:r>
      <w:proofErr w:type="spellStart"/>
      <w:r w:rsidRPr="000214E2">
        <w:rPr>
          <w:b w:val="0"/>
          <w:sz w:val="24"/>
          <w:szCs w:val="24"/>
          <w:lang w:val="en-US"/>
        </w:rPr>
        <w:t>terdapat</w:t>
      </w:r>
      <w:proofErr w:type="spellEnd"/>
      <w:r w:rsidRPr="000214E2">
        <w:rPr>
          <w:b w:val="0"/>
          <w:sz w:val="24"/>
          <w:szCs w:val="24"/>
          <w:lang w:val="en-US"/>
        </w:rPr>
        <w:t xml:space="preserve"> 20 orang </w:t>
      </w:r>
      <w:proofErr w:type="spellStart"/>
      <w:r w:rsidRPr="000214E2">
        <w:rPr>
          <w:b w:val="0"/>
          <w:sz w:val="24"/>
          <w:szCs w:val="24"/>
          <w:lang w:val="en-US"/>
        </w:rPr>
        <w:t>atau</w:t>
      </w:r>
      <w:proofErr w:type="spellEnd"/>
      <w:r w:rsidRPr="000214E2">
        <w:rPr>
          <w:b w:val="0"/>
          <w:sz w:val="24"/>
          <w:szCs w:val="24"/>
          <w:lang w:val="en-US"/>
        </w:rPr>
        <w:t xml:space="preserve"> 83,33% yang </w:t>
      </w:r>
      <w:proofErr w:type="spellStart"/>
      <w:r w:rsidRPr="000214E2">
        <w:rPr>
          <w:b w:val="0"/>
          <w:sz w:val="24"/>
          <w:szCs w:val="24"/>
          <w:lang w:val="en-US"/>
        </w:rPr>
        <w:t>tidak</w:t>
      </w:r>
      <w:proofErr w:type="spellEnd"/>
      <w:r w:rsidRPr="000214E2">
        <w:rPr>
          <w:b w:val="0"/>
          <w:sz w:val="24"/>
          <w:szCs w:val="24"/>
          <w:lang w:val="en-US"/>
        </w:rPr>
        <w:t xml:space="preserve"> </w:t>
      </w:r>
      <w:proofErr w:type="spellStart"/>
      <w:r w:rsidRPr="000214E2">
        <w:rPr>
          <w:b w:val="0"/>
          <w:sz w:val="24"/>
          <w:szCs w:val="24"/>
          <w:lang w:val="en-US"/>
        </w:rPr>
        <w:t>Skoliosis</w:t>
      </w:r>
      <w:proofErr w:type="spellEnd"/>
      <w:r w:rsidRPr="000214E2">
        <w:rPr>
          <w:b w:val="0"/>
          <w:sz w:val="24"/>
          <w:szCs w:val="24"/>
          <w:lang w:val="en-US"/>
        </w:rPr>
        <w:t xml:space="preserve"> </w:t>
      </w:r>
      <w:proofErr w:type="spellStart"/>
      <w:r w:rsidRPr="000214E2">
        <w:rPr>
          <w:b w:val="0"/>
          <w:sz w:val="24"/>
          <w:szCs w:val="24"/>
          <w:lang w:val="en-US"/>
        </w:rPr>
        <w:t>dan</w:t>
      </w:r>
      <w:proofErr w:type="spellEnd"/>
      <w:r w:rsidRPr="000214E2">
        <w:rPr>
          <w:b w:val="0"/>
          <w:sz w:val="24"/>
          <w:szCs w:val="24"/>
          <w:lang w:val="en-US"/>
        </w:rPr>
        <w:t xml:space="preserve"> </w:t>
      </w:r>
      <w:proofErr w:type="spellStart"/>
      <w:r w:rsidRPr="000214E2">
        <w:rPr>
          <w:b w:val="0"/>
          <w:sz w:val="24"/>
          <w:szCs w:val="24"/>
          <w:lang w:val="en-US"/>
        </w:rPr>
        <w:t>terdapat</w:t>
      </w:r>
      <w:proofErr w:type="spellEnd"/>
      <w:r w:rsidRPr="000214E2">
        <w:rPr>
          <w:b w:val="0"/>
          <w:sz w:val="24"/>
          <w:szCs w:val="24"/>
          <w:lang w:val="en-US"/>
        </w:rPr>
        <w:t xml:space="preserve"> 4 orang </w:t>
      </w:r>
      <w:proofErr w:type="spellStart"/>
      <w:r w:rsidRPr="000214E2">
        <w:rPr>
          <w:b w:val="0"/>
          <w:sz w:val="24"/>
          <w:szCs w:val="24"/>
          <w:lang w:val="en-US"/>
        </w:rPr>
        <w:t>atau</w:t>
      </w:r>
      <w:proofErr w:type="spellEnd"/>
      <w:r w:rsidRPr="000214E2">
        <w:rPr>
          <w:b w:val="0"/>
          <w:sz w:val="24"/>
          <w:szCs w:val="24"/>
          <w:lang w:val="en-US"/>
        </w:rPr>
        <w:t xml:space="preserve"> 16,67% yang </w:t>
      </w:r>
      <w:proofErr w:type="spellStart"/>
      <w:r w:rsidRPr="000214E2">
        <w:rPr>
          <w:b w:val="0"/>
          <w:sz w:val="24"/>
          <w:szCs w:val="24"/>
          <w:lang w:val="en-US"/>
        </w:rPr>
        <w:t>Skoliosis</w:t>
      </w:r>
      <w:proofErr w:type="spellEnd"/>
      <w:r w:rsidRPr="000214E2">
        <w:rPr>
          <w:b w:val="0"/>
          <w:sz w:val="24"/>
          <w:szCs w:val="24"/>
          <w:lang w:val="en-US"/>
        </w:rPr>
        <w:t>.</w:t>
      </w:r>
    </w:p>
    <w:p w:rsidR="002806B1" w:rsidRPr="000214E2" w:rsidRDefault="002806B1" w:rsidP="002806B1">
      <w:pPr>
        <w:pStyle w:val="Heading1"/>
        <w:numPr>
          <w:ilvl w:val="0"/>
          <w:numId w:val="1"/>
        </w:numPr>
        <w:spacing w:before="60" w:line="360" w:lineRule="auto"/>
        <w:ind w:right="1330"/>
        <w:jc w:val="left"/>
        <w:rPr>
          <w:b w:val="0"/>
          <w:sz w:val="24"/>
          <w:szCs w:val="24"/>
          <w:lang w:val="en-US"/>
        </w:rPr>
      </w:pPr>
      <w:proofErr w:type="spellStart"/>
      <w:r w:rsidRPr="000214E2">
        <w:rPr>
          <w:b w:val="0"/>
          <w:sz w:val="24"/>
          <w:szCs w:val="24"/>
          <w:lang w:val="en-US"/>
        </w:rPr>
        <w:t>Pada</w:t>
      </w:r>
      <w:proofErr w:type="spellEnd"/>
      <w:r w:rsidRPr="000214E2">
        <w:rPr>
          <w:b w:val="0"/>
          <w:sz w:val="24"/>
          <w:szCs w:val="24"/>
          <w:lang w:val="en-US"/>
        </w:rPr>
        <w:t xml:space="preserve"> </w:t>
      </w:r>
      <w:proofErr w:type="spellStart"/>
      <w:r w:rsidRPr="000214E2">
        <w:rPr>
          <w:b w:val="0"/>
          <w:sz w:val="24"/>
          <w:szCs w:val="24"/>
          <w:lang w:val="en-US"/>
        </w:rPr>
        <w:t>kelompok</w:t>
      </w:r>
      <w:proofErr w:type="spellEnd"/>
      <w:r w:rsidRPr="000214E2">
        <w:rPr>
          <w:b w:val="0"/>
          <w:sz w:val="24"/>
          <w:szCs w:val="24"/>
          <w:lang w:val="en-US"/>
        </w:rPr>
        <w:t xml:space="preserve"> </w:t>
      </w:r>
      <w:proofErr w:type="spellStart"/>
      <w:r w:rsidRPr="000214E2">
        <w:rPr>
          <w:b w:val="0"/>
          <w:sz w:val="24"/>
          <w:szCs w:val="24"/>
          <w:lang w:val="en-US"/>
        </w:rPr>
        <w:t>Siswa</w:t>
      </w:r>
      <w:proofErr w:type="spellEnd"/>
      <w:r w:rsidRPr="000214E2">
        <w:rPr>
          <w:b w:val="0"/>
          <w:sz w:val="24"/>
          <w:szCs w:val="24"/>
          <w:lang w:val="en-US"/>
        </w:rPr>
        <w:t xml:space="preserve"> yang </w:t>
      </w:r>
      <w:proofErr w:type="spellStart"/>
      <w:r w:rsidRPr="000214E2">
        <w:rPr>
          <w:b w:val="0"/>
          <w:sz w:val="24"/>
          <w:szCs w:val="24"/>
          <w:lang w:val="en-US"/>
        </w:rPr>
        <w:t>berumur</w:t>
      </w:r>
      <w:proofErr w:type="spellEnd"/>
      <w:r w:rsidRPr="000214E2">
        <w:rPr>
          <w:b w:val="0"/>
          <w:sz w:val="24"/>
          <w:szCs w:val="24"/>
          <w:lang w:val="en-US"/>
        </w:rPr>
        <w:t xml:space="preserve"> 10 </w:t>
      </w:r>
      <w:proofErr w:type="spellStart"/>
      <w:r w:rsidRPr="000214E2">
        <w:rPr>
          <w:b w:val="0"/>
          <w:sz w:val="24"/>
          <w:szCs w:val="24"/>
          <w:lang w:val="en-US"/>
        </w:rPr>
        <w:t>tahun</w:t>
      </w:r>
      <w:proofErr w:type="spellEnd"/>
      <w:r w:rsidRPr="000214E2">
        <w:rPr>
          <w:b w:val="0"/>
          <w:sz w:val="24"/>
          <w:szCs w:val="24"/>
          <w:lang w:val="en-US"/>
        </w:rPr>
        <w:t xml:space="preserve"> </w:t>
      </w:r>
      <w:proofErr w:type="spellStart"/>
      <w:r w:rsidRPr="000214E2">
        <w:rPr>
          <w:b w:val="0"/>
          <w:sz w:val="24"/>
          <w:szCs w:val="24"/>
          <w:lang w:val="en-US"/>
        </w:rPr>
        <w:t>terdapat</w:t>
      </w:r>
      <w:proofErr w:type="spellEnd"/>
      <w:r w:rsidRPr="000214E2">
        <w:rPr>
          <w:b w:val="0"/>
          <w:sz w:val="24"/>
          <w:szCs w:val="24"/>
          <w:lang w:val="en-US"/>
        </w:rPr>
        <w:t xml:space="preserve"> 19 orang </w:t>
      </w:r>
      <w:proofErr w:type="spellStart"/>
      <w:r w:rsidRPr="000214E2">
        <w:rPr>
          <w:b w:val="0"/>
          <w:sz w:val="24"/>
          <w:szCs w:val="24"/>
          <w:lang w:val="en-US"/>
        </w:rPr>
        <w:t>atau</w:t>
      </w:r>
      <w:proofErr w:type="spellEnd"/>
      <w:r w:rsidRPr="000214E2">
        <w:rPr>
          <w:b w:val="0"/>
          <w:sz w:val="24"/>
          <w:szCs w:val="24"/>
          <w:lang w:val="en-US"/>
        </w:rPr>
        <w:t xml:space="preserve"> 86,36% yang </w:t>
      </w:r>
      <w:proofErr w:type="spellStart"/>
      <w:r w:rsidRPr="000214E2">
        <w:rPr>
          <w:b w:val="0"/>
          <w:sz w:val="24"/>
          <w:szCs w:val="24"/>
          <w:lang w:val="en-US"/>
        </w:rPr>
        <w:t>tidak</w:t>
      </w:r>
      <w:proofErr w:type="spellEnd"/>
      <w:r w:rsidRPr="000214E2">
        <w:rPr>
          <w:b w:val="0"/>
          <w:sz w:val="24"/>
          <w:szCs w:val="24"/>
          <w:lang w:val="en-US"/>
        </w:rPr>
        <w:t xml:space="preserve"> </w:t>
      </w:r>
      <w:proofErr w:type="spellStart"/>
      <w:r w:rsidRPr="000214E2">
        <w:rPr>
          <w:b w:val="0"/>
          <w:sz w:val="24"/>
          <w:szCs w:val="24"/>
          <w:lang w:val="en-US"/>
        </w:rPr>
        <w:t>Skoliosis</w:t>
      </w:r>
      <w:proofErr w:type="spellEnd"/>
      <w:r w:rsidRPr="000214E2">
        <w:rPr>
          <w:b w:val="0"/>
          <w:sz w:val="24"/>
          <w:szCs w:val="24"/>
          <w:lang w:val="en-US"/>
        </w:rPr>
        <w:t xml:space="preserve"> </w:t>
      </w:r>
      <w:proofErr w:type="spellStart"/>
      <w:r w:rsidRPr="000214E2">
        <w:rPr>
          <w:b w:val="0"/>
          <w:sz w:val="24"/>
          <w:szCs w:val="24"/>
          <w:lang w:val="en-US"/>
        </w:rPr>
        <w:t>dan</w:t>
      </w:r>
      <w:proofErr w:type="spellEnd"/>
      <w:r w:rsidRPr="000214E2">
        <w:rPr>
          <w:b w:val="0"/>
          <w:sz w:val="24"/>
          <w:szCs w:val="24"/>
          <w:lang w:val="en-US"/>
        </w:rPr>
        <w:t xml:space="preserve"> </w:t>
      </w:r>
      <w:proofErr w:type="spellStart"/>
      <w:r w:rsidRPr="000214E2">
        <w:rPr>
          <w:b w:val="0"/>
          <w:sz w:val="24"/>
          <w:szCs w:val="24"/>
          <w:lang w:val="en-US"/>
        </w:rPr>
        <w:t>terdapat</w:t>
      </w:r>
      <w:proofErr w:type="spellEnd"/>
      <w:r w:rsidRPr="000214E2">
        <w:rPr>
          <w:b w:val="0"/>
          <w:sz w:val="24"/>
          <w:szCs w:val="24"/>
          <w:lang w:val="en-US"/>
        </w:rPr>
        <w:t xml:space="preserve"> 3 orang </w:t>
      </w:r>
      <w:proofErr w:type="spellStart"/>
      <w:r w:rsidRPr="000214E2">
        <w:rPr>
          <w:b w:val="0"/>
          <w:sz w:val="24"/>
          <w:szCs w:val="24"/>
          <w:lang w:val="en-US"/>
        </w:rPr>
        <w:t>atau</w:t>
      </w:r>
      <w:proofErr w:type="spellEnd"/>
      <w:r w:rsidRPr="000214E2">
        <w:rPr>
          <w:b w:val="0"/>
          <w:sz w:val="24"/>
          <w:szCs w:val="24"/>
          <w:lang w:val="en-US"/>
        </w:rPr>
        <w:t xml:space="preserve"> 113,64% yang </w:t>
      </w:r>
      <w:proofErr w:type="spellStart"/>
      <w:r w:rsidRPr="000214E2">
        <w:rPr>
          <w:b w:val="0"/>
          <w:sz w:val="24"/>
          <w:szCs w:val="24"/>
          <w:lang w:val="en-US"/>
        </w:rPr>
        <w:t>Skoliosis</w:t>
      </w:r>
      <w:proofErr w:type="spellEnd"/>
      <w:r w:rsidRPr="000214E2">
        <w:rPr>
          <w:b w:val="0"/>
          <w:sz w:val="24"/>
          <w:szCs w:val="24"/>
          <w:lang w:val="en-US"/>
        </w:rPr>
        <w:t>.</w:t>
      </w:r>
    </w:p>
    <w:p w:rsidR="002806B1" w:rsidRPr="000214E2" w:rsidRDefault="002806B1" w:rsidP="002806B1">
      <w:pPr>
        <w:pStyle w:val="Heading1"/>
        <w:numPr>
          <w:ilvl w:val="0"/>
          <w:numId w:val="1"/>
        </w:numPr>
        <w:spacing w:before="60" w:line="360" w:lineRule="auto"/>
        <w:ind w:right="1330"/>
        <w:jc w:val="left"/>
        <w:rPr>
          <w:b w:val="0"/>
          <w:sz w:val="24"/>
          <w:szCs w:val="24"/>
          <w:lang w:val="en-US"/>
        </w:rPr>
      </w:pPr>
      <w:proofErr w:type="spellStart"/>
      <w:r w:rsidRPr="000214E2">
        <w:rPr>
          <w:b w:val="0"/>
          <w:sz w:val="24"/>
          <w:szCs w:val="24"/>
          <w:lang w:val="en-US"/>
        </w:rPr>
        <w:t>Pada</w:t>
      </w:r>
      <w:proofErr w:type="spellEnd"/>
      <w:r w:rsidRPr="000214E2">
        <w:rPr>
          <w:b w:val="0"/>
          <w:sz w:val="24"/>
          <w:szCs w:val="24"/>
          <w:lang w:val="en-US"/>
        </w:rPr>
        <w:t xml:space="preserve"> </w:t>
      </w:r>
      <w:proofErr w:type="spellStart"/>
      <w:r w:rsidRPr="000214E2">
        <w:rPr>
          <w:b w:val="0"/>
          <w:sz w:val="24"/>
          <w:szCs w:val="24"/>
          <w:lang w:val="en-US"/>
        </w:rPr>
        <w:t>kelompok</w:t>
      </w:r>
      <w:proofErr w:type="spellEnd"/>
      <w:r w:rsidRPr="000214E2">
        <w:rPr>
          <w:b w:val="0"/>
          <w:sz w:val="24"/>
          <w:szCs w:val="24"/>
          <w:lang w:val="en-US"/>
        </w:rPr>
        <w:t xml:space="preserve"> </w:t>
      </w:r>
      <w:proofErr w:type="spellStart"/>
      <w:r w:rsidRPr="000214E2">
        <w:rPr>
          <w:b w:val="0"/>
          <w:sz w:val="24"/>
          <w:szCs w:val="24"/>
          <w:lang w:val="en-US"/>
        </w:rPr>
        <w:t>Siswa</w:t>
      </w:r>
      <w:proofErr w:type="spellEnd"/>
      <w:r w:rsidRPr="000214E2">
        <w:rPr>
          <w:b w:val="0"/>
          <w:sz w:val="24"/>
          <w:szCs w:val="24"/>
          <w:lang w:val="en-US"/>
        </w:rPr>
        <w:t xml:space="preserve"> yang </w:t>
      </w:r>
      <w:proofErr w:type="spellStart"/>
      <w:r w:rsidRPr="000214E2">
        <w:rPr>
          <w:b w:val="0"/>
          <w:sz w:val="24"/>
          <w:szCs w:val="24"/>
          <w:lang w:val="en-US"/>
        </w:rPr>
        <w:t>berumur</w:t>
      </w:r>
      <w:proofErr w:type="spellEnd"/>
      <w:r w:rsidRPr="000214E2">
        <w:rPr>
          <w:b w:val="0"/>
          <w:sz w:val="24"/>
          <w:szCs w:val="24"/>
          <w:lang w:val="en-US"/>
        </w:rPr>
        <w:t xml:space="preserve"> 11 </w:t>
      </w:r>
      <w:proofErr w:type="spellStart"/>
      <w:r w:rsidRPr="000214E2">
        <w:rPr>
          <w:b w:val="0"/>
          <w:sz w:val="24"/>
          <w:szCs w:val="24"/>
          <w:lang w:val="en-US"/>
        </w:rPr>
        <w:t>tahun</w:t>
      </w:r>
      <w:proofErr w:type="spellEnd"/>
      <w:r w:rsidRPr="000214E2">
        <w:rPr>
          <w:b w:val="0"/>
          <w:sz w:val="24"/>
          <w:szCs w:val="24"/>
          <w:lang w:val="en-US"/>
        </w:rPr>
        <w:t xml:space="preserve"> </w:t>
      </w:r>
      <w:proofErr w:type="spellStart"/>
      <w:r w:rsidRPr="000214E2">
        <w:rPr>
          <w:b w:val="0"/>
          <w:sz w:val="24"/>
          <w:szCs w:val="24"/>
          <w:lang w:val="en-US"/>
        </w:rPr>
        <w:t>terdapat</w:t>
      </w:r>
      <w:proofErr w:type="spellEnd"/>
      <w:r w:rsidRPr="000214E2">
        <w:rPr>
          <w:b w:val="0"/>
          <w:sz w:val="24"/>
          <w:szCs w:val="24"/>
          <w:lang w:val="en-US"/>
        </w:rPr>
        <w:t xml:space="preserve"> 18 orang </w:t>
      </w:r>
      <w:proofErr w:type="spellStart"/>
      <w:r w:rsidRPr="000214E2">
        <w:rPr>
          <w:b w:val="0"/>
          <w:sz w:val="24"/>
          <w:szCs w:val="24"/>
          <w:lang w:val="en-US"/>
        </w:rPr>
        <w:t>atau</w:t>
      </w:r>
      <w:proofErr w:type="spellEnd"/>
      <w:r w:rsidRPr="000214E2">
        <w:rPr>
          <w:b w:val="0"/>
          <w:sz w:val="24"/>
          <w:szCs w:val="24"/>
          <w:lang w:val="en-US"/>
        </w:rPr>
        <w:t xml:space="preserve"> 75% yang </w:t>
      </w:r>
      <w:proofErr w:type="spellStart"/>
      <w:r w:rsidRPr="000214E2">
        <w:rPr>
          <w:b w:val="0"/>
          <w:sz w:val="24"/>
          <w:szCs w:val="24"/>
          <w:lang w:val="en-US"/>
        </w:rPr>
        <w:t>tidak</w:t>
      </w:r>
      <w:proofErr w:type="spellEnd"/>
      <w:r w:rsidRPr="000214E2">
        <w:rPr>
          <w:b w:val="0"/>
          <w:sz w:val="24"/>
          <w:szCs w:val="24"/>
          <w:lang w:val="en-US"/>
        </w:rPr>
        <w:t xml:space="preserve"> </w:t>
      </w:r>
      <w:proofErr w:type="spellStart"/>
      <w:r w:rsidRPr="000214E2">
        <w:rPr>
          <w:b w:val="0"/>
          <w:sz w:val="24"/>
          <w:szCs w:val="24"/>
          <w:lang w:val="en-US"/>
        </w:rPr>
        <w:t>Skoliosis</w:t>
      </w:r>
      <w:proofErr w:type="spellEnd"/>
      <w:r w:rsidRPr="000214E2">
        <w:rPr>
          <w:b w:val="0"/>
          <w:sz w:val="24"/>
          <w:szCs w:val="24"/>
          <w:lang w:val="en-US"/>
        </w:rPr>
        <w:t xml:space="preserve"> </w:t>
      </w:r>
      <w:proofErr w:type="spellStart"/>
      <w:r w:rsidRPr="000214E2">
        <w:rPr>
          <w:b w:val="0"/>
          <w:sz w:val="24"/>
          <w:szCs w:val="24"/>
          <w:lang w:val="en-US"/>
        </w:rPr>
        <w:t>dan</w:t>
      </w:r>
      <w:proofErr w:type="spellEnd"/>
      <w:r w:rsidRPr="000214E2">
        <w:rPr>
          <w:b w:val="0"/>
          <w:sz w:val="24"/>
          <w:szCs w:val="24"/>
          <w:lang w:val="en-US"/>
        </w:rPr>
        <w:t xml:space="preserve"> </w:t>
      </w:r>
      <w:proofErr w:type="spellStart"/>
      <w:r w:rsidRPr="000214E2">
        <w:rPr>
          <w:b w:val="0"/>
          <w:sz w:val="24"/>
          <w:szCs w:val="24"/>
          <w:lang w:val="en-US"/>
        </w:rPr>
        <w:t>terdapat</w:t>
      </w:r>
      <w:proofErr w:type="spellEnd"/>
      <w:r w:rsidRPr="000214E2">
        <w:rPr>
          <w:b w:val="0"/>
          <w:sz w:val="24"/>
          <w:szCs w:val="24"/>
          <w:lang w:val="en-US"/>
        </w:rPr>
        <w:t xml:space="preserve"> 6 orang </w:t>
      </w:r>
      <w:proofErr w:type="spellStart"/>
      <w:r w:rsidRPr="000214E2">
        <w:rPr>
          <w:b w:val="0"/>
          <w:sz w:val="24"/>
          <w:szCs w:val="24"/>
          <w:lang w:val="en-US"/>
        </w:rPr>
        <w:t>atau</w:t>
      </w:r>
      <w:proofErr w:type="spellEnd"/>
      <w:r w:rsidRPr="000214E2">
        <w:rPr>
          <w:b w:val="0"/>
          <w:sz w:val="24"/>
          <w:szCs w:val="24"/>
          <w:lang w:val="en-US"/>
        </w:rPr>
        <w:t xml:space="preserve"> 25% yang </w:t>
      </w:r>
      <w:proofErr w:type="spellStart"/>
      <w:r w:rsidRPr="000214E2">
        <w:rPr>
          <w:b w:val="0"/>
          <w:sz w:val="24"/>
          <w:szCs w:val="24"/>
          <w:lang w:val="en-US"/>
        </w:rPr>
        <w:t>Skoliosis</w:t>
      </w:r>
      <w:proofErr w:type="spellEnd"/>
      <w:r w:rsidRPr="000214E2">
        <w:rPr>
          <w:b w:val="0"/>
          <w:sz w:val="24"/>
          <w:szCs w:val="24"/>
          <w:lang w:val="en-US"/>
        </w:rPr>
        <w:t>.</w:t>
      </w:r>
    </w:p>
    <w:p w:rsidR="002806B1" w:rsidRDefault="002806B1" w:rsidP="002806B1">
      <w:pPr>
        <w:rPr>
          <w:bCs/>
          <w:sz w:val="24"/>
          <w:szCs w:val="24"/>
          <w:lang w:val="en-US"/>
        </w:rPr>
      </w:pPr>
      <w:r>
        <w:rPr>
          <w:b/>
          <w:lang w:val="en-US"/>
        </w:rPr>
        <w:br w:type="page"/>
      </w:r>
      <w:r>
        <w:rPr>
          <w:bCs/>
          <w:noProof/>
          <w:sz w:val="24"/>
          <w:szCs w:val="24"/>
          <w:lang w:val="en-US"/>
        </w:rPr>
        <w:lastRenderedPageBreak/>
        <w:drawing>
          <wp:inline distT="0" distB="0" distL="0" distR="0" wp14:anchorId="39743183" wp14:editId="399C32C6">
            <wp:extent cx="5486400" cy="3200400"/>
            <wp:effectExtent l="0" t="0" r="0"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806B1" w:rsidRDefault="002806B1" w:rsidP="002806B1">
      <w:pPr>
        <w:rPr>
          <w:lang w:val="en-US"/>
        </w:rPr>
      </w:pPr>
    </w:p>
    <w:p w:rsidR="002806B1" w:rsidRDefault="002806B1" w:rsidP="002806B1">
      <w:pPr>
        <w:pStyle w:val="BodyText"/>
        <w:spacing w:before="117"/>
        <w:ind w:left="2061" w:right="470" w:firstLine="9"/>
        <w:rPr>
          <w:b/>
        </w:rPr>
      </w:pPr>
      <w:r w:rsidRPr="000214E2">
        <w:rPr>
          <w:b/>
        </w:rPr>
        <w:t>Grafik 1</w:t>
      </w:r>
      <w:r w:rsidRPr="000214E2">
        <w:rPr>
          <w:b/>
        </w:rPr>
        <w:t xml:space="preserve">. Perbandingan </w:t>
      </w:r>
      <w:r w:rsidRPr="000214E2">
        <w:rPr>
          <w:b/>
        </w:rPr>
        <w:t>kelompok Umur/usia</w:t>
      </w:r>
    </w:p>
    <w:p w:rsidR="000214E2" w:rsidRPr="000214E2" w:rsidRDefault="000214E2" w:rsidP="002806B1">
      <w:pPr>
        <w:pStyle w:val="BodyText"/>
        <w:spacing w:before="117"/>
        <w:ind w:left="2061" w:right="470" w:firstLine="9"/>
        <w:rPr>
          <w:b/>
        </w:rPr>
      </w:pPr>
    </w:p>
    <w:p w:rsidR="000214E2" w:rsidRDefault="000214E2" w:rsidP="000214E2">
      <w:pPr>
        <w:pStyle w:val="BodyText"/>
        <w:spacing w:line="360" w:lineRule="auto"/>
        <w:ind w:left="90" w:firstLine="630"/>
      </w:pPr>
      <w:r>
        <w:t>Selain berdasarkan umur Derajat Skoliosis juga bisa kita lihat berdasarkan tingkatan Kategori Derajat Skoliosis, berikut tabelnya:</w:t>
      </w:r>
    </w:p>
    <w:p w:rsidR="000214E2" w:rsidRDefault="000214E2" w:rsidP="000214E2">
      <w:pPr>
        <w:spacing w:line="360" w:lineRule="auto"/>
        <w:ind w:firstLine="720"/>
        <w:rPr>
          <w:lang w:val="en-US"/>
        </w:rPr>
      </w:pPr>
    </w:p>
    <w:tbl>
      <w:tblPr>
        <w:tblW w:w="6400" w:type="dxa"/>
        <w:tblInd w:w="93" w:type="dxa"/>
        <w:tblLook w:val="04A0" w:firstRow="1" w:lastRow="0" w:firstColumn="1" w:lastColumn="0" w:noHBand="0" w:noVBand="1"/>
      </w:tblPr>
      <w:tblGrid>
        <w:gridCol w:w="222"/>
        <w:gridCol w:w="687"/>
        <w:gridCol w:w="5021"/>
        <w:gridCol w:w="539"/>
        <w:gridCol w:w="222"/>
      </w:tblGrid>
      <w:tr w:rsidR="000214E2" w:rsidRPr="00011794" w:rsidTr="00D56290">
        <w:trPr>
          <w:trHeight w:val="300"/>
        </w:trPr>
        <w:tc>
          <w:tcPr>
            <w:tcW w:w="6400" w:type="dxa"/>
            <w:gridSpan w:val="5"/>
            <w:tcBorders>
              <w:top w:val="nil"/>
              <w:left w:val="nil"/>
              <w:bottom w:val="nil"/>
              <w:right w:val="nil"/>
            </w:tcBorders>
            <w:shd w:val="clear" w:color="auto" w:fill="auto"/>
            <w:noWrap/>
            <w:vAlign w:val="bottom"/>
            <w:hideMark/>
          </w:tcPr>
          <w:p w:rsidR="000214E2" w:rsidRPr="00011794" w:rsidRDefault="000214E2" w:rsidP="00D56290">
            <w:pPr>
              <w:widowControl/>
              <w:autoSpaceDE/>
              <w:autoSpaceDN/>
              <w:jc w:val="center"/>
              <w:rPr>
                <w:rFonts w:ascii="Calibri" w:hAnsi="Calibri" w:cs="Calibri"/>
                <w:b/>
                <w:bCs/>
                <w:color w:val="000000"/>
                <w:lang w:val="en-US"/>
              </w:rPr>
            </w:pPr>
            <w:r>
              <w:rPr>
                <w:rFonts w:ascii="Calibri" w:hAnsi="Calibri" w:cs="Calibri"/>
                <w:b/>
                <w:bCs/>
                <w:color w:val="000000"/>
                <w:lang w:val="en-US"/>
              </w:rPr>
              <w:t xml:space="preserve">4.2 </w:t>
            </w:r>
            <w:r w:rsidRPr="00011794">
              <w:rPr>
                <w:rFonts w:ascii="Calibri" w:hAnsi="Calibri" w:cs="Calibri"/>
                <w:b/>
                <w:bCs/>
                <w:color w:val="000000"/>
                <w:lang w:val="en-US"/>
              </w:rPr>
              <w:t>TABEL DISTRIBUSI FREKUENSI RESPONDEN BERDASARKAN</w:t>
            </w:r>
          </w:p>
        </w:tc>
      </w:tr>
      <w:tr w:rsidR="000214E2" w:rsidRPr="00011794" w:rsidTr="00D56290">
        <w:trPr>
          <w:trHeight w:val="300"/>
        </w:trPr>
        <w:tc>
          <w:tcPr>
            <w:tcW w:w="6400" w:type="dxa"/>
            <w:gridSpan w:val="5"/>
            <w:tcBorders>
              <w:top w:val="nil"/>
              <w:left w:val="nil"/>
              <w:bottom w:val="nil"/>
              <w:right w:val="nil"/>
            </w:tcBorders>
            <w:shd w:val="clear" w:color="auto" w:fill="auto"/>
            <w:noWrap/>
            <w:vAlign w:val="bottom"/>
            <w:hideMark/>
          </w:tcPr>
          <w:p w:rsidR="000214E2" w:rsidRPr="00011794" w:rsidRDefault="000214E2" w:rsidP="00D56290">
            <w:pPr>
              <w:widowControl/>
              <w:autoSpaceDE/>
              <w:autoSpaceDN/>
              <w:jc w:val="center"/>
              <w:rPr>
                <w:rFonts w:ascii="Calibri" w:hAnsi="Calibri" w:cs="Calibri"/>
                <w:b/>
                <w:bCs/>
                <w:color w:val="000000"/>
                <w:lang w:val="en-US"/>
              </w:rPr>
            </w:pPr>
            <w:r w:rsidRPr="00011794">
              <w:rPr>
                <w:rFonts w:ascii="Calibri" w:hAnsi="Calibri" w:cs="Calibri"/>
                <w:b/>
                <w:bCs/>
                <w:color w:val="000000"/>
                <w:lang w:val="en-US"/>
              </w:rPr>
              <w:t>KATEGORI DERAJAT SKOLIOSIS</w:t>
            </w:r>
          </w:p>
        </w:tc>
      </w:tr>
      <w:tr w:rsidR="000214E2" w:rsidRPr="00011794" w:rsidTr="00D56290">
        <w:trPr>
          <w:trHeight w:val="300"/>
        </w:trPr>
        <w:tc>
          <w:tcPr>
            <w:tcW w:w="77"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c>
          <w:tcPr>
            <w:tcW w:w="687"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c>
          <w:tcPr>
            <w:tcW w:w="5021"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c>
          <w:tcPr>
            <w:tcW w:w="539"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c>
          <w:tcPr>
            <w:tcW w:w="76"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r>
      <w:tr w:rsidR="000214E2" w:rsidRPr="00011794" w:rsidTr="00D56290">
        <w:trPr>
          <w:trHeight w:val="300"/>
        </w:trPr>
        <w:tc>
          <w:tcPr>
            <w:tcW w:w="77"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jc w:val="center"/>
              <w:rPr>
                <w:rFonts w:ascii="Calibri" w:hAnsi="Calibri" w:cs="Calibri"/>
                <w:b/>
                <w:bCs/>
                <w:color w:val="000000"/>
                <w:lang w:val="en-US"/>
              </w:rPr>
            </w:pPr>
            <w:r w:rsidRPr="00011794">
              <w:rPr>
                <w:rFonts w:ascii="Calibri" w:hAnsi="Calibri" w:cs="Calibri"/>
                <w:b/>
                <w:bCs/>
                <w:color w:val="000000"/>
                <w:lang w:val="en-US"/>
              </w:rPr>
              <w:t>NO</w:t>
            </w:r>
          </w:p>
        </w:tc>
        <w:tc>
          <w:tcPr>
            <w:tcW w:w="5021" w:type="dxa"/>
            <w:tcBorders>
              <w:top w:val="single" w:sz="4" w:space="0" w:color="auto"/>
              <w:left w:val="nil"/>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jc w:val="center"/>
              <w:rPr>
                <w:rFonts w:ascii="Calibri" w:hAnsi="Calibri" w:cs="Calibri"/>
                <w:b/>
                <w:bCs/>
                <w:color w:val="000000"/>
                <w:lang w:val="en-US"/>
              </w:rPr>
            </w:pPr>
            <w:r w:rsidRPr="00011794">
              <w:rPr>
                <w:rFonts w:ascii="Calibri" w:hAnsi="Calibri" w:cs="Calibri"/>
                <w:b/>
                <w:bCs/>
                <w:color w:val="000000"/>
                <w:lang w:val="en-US"/>
              </w:rPr>
              <w:t>KATEGORI</w:t>
            </w:r>
          </w:p>
        </w:tc>
        <w:tc>
          <w:tcPr>
            <w:tcW w:w="539" w:type="dxa"/>
            <w:tcBorders>
              <w:top w:val="single" w:sz="4" w:space="0" w:color="auto"/>
              <w:left w:val="nil"/>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jc w:val="center"/>
              <w:rPr>
                <w:rFonts w:ascii="Calibri" w:hAnsi="Calibri" w:cs="Calibri"/>
                <w:b/>
                <w:bCs/>
                <w:color w:val="000000"/>
                <w:lang w:val="en-US"/>
              </w:rPr>
            </w:pPr>
            <w:r w:rsidRPr="00011794">
              <w:rPr>
                <w:rFonts w:ascii="Calibri" w:hAnsi="Calibri" w:cs="Calibri"/>
                <w:b/>
                <w:bCs/>
                <w:color w:val="000000"/>
                <w:lang w:val="en-US"/>
              </w:rPr>
              <w:t>F</w:t>
            </w:r>
          </w:p>
        </w:tc>
        <w:tc>
          <w:tcPr>
            <w:tcW w:w="76"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r>
      <w:tr w:rsidR="000214E2" w:rsidRPr="00011794" w:rsidTr="00D56290">
        <w:trPr>
          <w:trHeight w:val="300"/>
        </w:trPr>
        <w:tc>
          <w:tcPr>
            <w:tcW w:w="77"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jc w:val="right"/>
              <w:rPr>
                <w:rFonts w:ascii="Calibri" w:hAnsi="Calibri" w:cs="Calibri"/>
                <w:color w:val="000000"/>
                <w:lang w:val="en-US"/>
              </w:rPr>
            </w:pPr>
            <w:r w:rsidRPr="00011794">
              <w:rPr>
                <w:rFonts w:ascii="Calibri" w:hAnsi="Calibri" w:cs="Calibri"/>
                <w:color w:val="000000"/>
                <w:lang w:val="en-US"/>
              </w:rPr>
              <w:t>1</w:t>
            </w:r>
          </w:p>
        </w:tc>
        <w:tc>
          <w:tcPr>
            <w:tcW w:w="5021" w:type="dxa"/>
            <w:tcBorders>
              <w:top w:val="nil"/>
              <w:left w:val="nil"/>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r w:rsidRPr="00011794">
              <w:rPr>
                <w:rFonts w:ascii="Calibri" w:hAnsi="Calibri" w:cs="Calibri"/>
                <w:color w:val="000000"/>
                <w:lang w:val="en-US"/>
              </w:rPr>
              <w:t>TIDAK SKOLIOSIS</w:t>
            </w:r>
          </w:p>
        </w:tc>
        <w:tc>
          <w:tcPr>
            <w:tcW w:w="539" w:type="dxa"/>
            <w:tcBorders>
              <w:top w:val="nil"/>
              <w:left w:val="nil"/>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jc w:val="center"/>
              <w:rPr>
                <w:rFonts w:ascii="Calibri" w:hAnsi="Calibri" w:cs="Calibri"/>
                <w:color w:val="000000"/>
                <w:lang w:val="en-US"/>
              </w:rPr>
            </w:pPr>
            <w:r w:rsidRPr="00011794">
              <w:rPr>
                <w:rFonts w:ascii="Calibri" w:hAnsi="Calibri" w:cs="Calibri"/>
                <w:color w:val="000000"/>
                <w:lang w:val="en-US"/>
              </w:rPr>
              <w:t>57</w:t>
            </w:r>
          </w:p>
        </w:tc>
        <w:tc>
          <w:tcPr>
            <w:tcW w:w="76"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r>
      <w:tr w:rsidR="000214E2" w:rsidRPr="00011794" w:rsidTr="00D56290">
        <w:trPr>
          <w:trHeight w:val="300"/>
        </w:trPr>
        <w:tc>
          <w:tcPr>
            <w:tcW w:w="77"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jc w:val="right"/>
              <w:rPr>
                <w:rFonts w:ascii="Calibri" w:hAnsi="Calibri" w:cs="Calibri"/>
                <w:color w:val="000000"/>
                <w:lang w:val="en-US"/>
              </w:rPr>
            </w:pPr>
            <w:r w:rsidRPr="00011794">
              <w:rPr>
                <w:rFonts w:ascii="Calibri" w:hAnsi="Calibri" w:cs="Calibri"/>
                <w:color w:val="000000"/>
                <w:lang w:val="en-US"/>
              </w:rPr>
              <w:t>2</w:t>
            </w:r>
          </w:p>
        </w:tc>
        <w:tc>
          <w:tcPr>
            <w:tcW w:w="5021" w:type="dxa"/>
            <w:tcBorders>
              <w:top w:val="nil"/>
              <w:left w:val="nil"/>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r w:rsidRPr="00011794">
              <w:rPr>
                <w:rFonts w:ascii="Calibri" w:hAnsi="Calibri" w:cs="Calibri"/>
                <w:color w:val="000000"/>
                <w:lang w:val="en-US"/>
              </w:rPr>
              <w:t>SKOLIOSIS RINGAN</w:t>
            </w:r>
          </w:p>
        </w:tc>
        <w:tc>
          <w:tcPr>
            <w:tcW w:w="539" w:type="dxa"/>
            <w:tcBorders>
              <w:top w:val="nil"/>
              <w:left w:val="nil"/>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jc w:val="center"/>
              <w:rPr>
                <w:rFonts w:ascii="Calibri" w:hAnsi="Calibri" w:cs="Calibri"/>
                <w:color w:val="000000"/>
                <w:lang w:val="en-US"/>
              </w:rPr>
            </w:pPr>
            <w:r w:rsidRPr="00011794">
              <w:rPr>
                <w:rFonts w:ascii="Calibri" w:hAnsi="Calibri" w:cs="Calibri"/>
                <w:color w:val="000000"/>
                <w:lang w:val="en-US"/>
              </w:rPr>
              <w:t>4</w:t>
            </w:r>
          </w:p>
        </w:tc>
        <w:tc>
          <w:tcPr>
            <w:tcW w:w="76"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r>
      <w:tr w:rsidR="000214E2" w:rsidRPr="00011794" w:rsidTr="00D56290">
        <w:trPr>
          <w:trHeight w:val="300"/>
        </w:trPr>
        <w:tc>
          <w:tcPr>
            <w:tcW w:w="77"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jc w:val="right"/>
              <w:rPr>
                <w:rFonts w:ascii="Calibri" w:hAnsi="Calibri" w:cs="Calibri"/>
                <w:color w:val="000000"/>
                <w:lang w:val="en-US"/>
              </w:rPr>
            </w:pPr>
            <w:r w:rsidRPr="00011794">
              <w:rPr>
                <w:rFonts w:ascii="Calibri" w:hAnsi="Calibri" w:cs="Calibri"/>
                <w:color w:val="000000"/>
                <w:lang w:val="en-US"/>
              </w:rPr>
              <w:t>3</w:t>
            </w:r>
          </w:p>
        </w:tc>
        <w:tc>
          <w:tcPr>
            <w:tcW w:w="5021" w:type="dxa"/>
            <w:tcBorders>
              <w:top w:val="nil"/>
              <w:left w:val="nil"/>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r w:rsidRPr="00011794">
              <w:rPr>
                <w:rFonts w:ascii="Calibri" w:hAnsi="Calibri" w:cs="Calibri"/>
                <w:color w:val="000000"/>
                <w:lang w:val="en-US"/>
              </w:rPr>
              <w:t>SKOLIOSIS SEDANG</w:t>
            </w:r>
          </w:p>
        </w:tc>
        <w:tc>
          <w:tcPr>
            <w:tcW w:w="539" w:type="dxa"/>
            <w:tcBorders>
              <w:top w:val="nil"/>
              <w:left w:val="nil"/>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jc w:val="center"/>
              <w:rPr>
                <w:rFonts w:ascii="Calibri" w:hAnsi="Calibri" w:cs="Calibri"/>
                <w:color w:val="000000"/>
                <w:lang w:val="en-US"/>
              </w:rPr>
            </w:pPr>
            <w:r w:rsidRPr="00011794">
              <w:rPr>
                <w:rFonts w:ascii="Calibri" w:hAnsi="Calibri" w:cs="Calibri"/>
                <w:color w:val="000000"/>
                <w:lang w:val="en-US"/>
              </w:rPr>
              <w:t>7</w:t>
            </w:r>
          </w:p>
        </w:tc>
        <w:tc>
          <w:tcPr>
            <w:tcW w:w="76"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r>
      <w:tr w:rsidR="000214E2" w:rsidRPr="00011794" w:rsidTr="00D56290">
        <w:trPr>
          <w:trHeight w:val="300"/>
        </w:trPr>
        <w:tc>
          <w:tcPr>
            <w:tcW w:w="77"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jc w:val="right"/>
              <w:rPr>
                <w:rFonts w:ascii="Calibri" w:hAnsi="Calibri" w:cs="Calibri"/>
                <w:color w:val="000000"/>
                <w:lang w:val="en-US"/>
              </w:rPr>
            </w:pPr>
            <w:r w:rsidRPr="00011794">
              <w:rPr>
                <w:rFonts w:ascii="Calibri" w:hAnsi="Calibri" w:cs="Calibri"/>
                <w:color w:val="000000"/>
                <w:lang w:val="en-US"/>
              </w:rPr>
              <w:t>4</w:t>
            </w:r>
          </w:p>
        </w:tc>
        <w:tc>
          <w:tcPr>
            <w:tcW w:w="5021" w:type="dxa"/>
            <w:tcBorders>
              <w:top w:val="nil"/>
              <w:left w:val="nil"/>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r w:rsidRPr="00011794">
              <w:rPr>
                <w:rFonts w:ascii="Calibri" w:hAnsi="Calibri" w:cs="Calibri"/>
                <w:color w:val="000000"/>
                <w:lang w:val="en-US"/>
              </w:rPr>
              <w:t>SKOLIOSIS BERAT</w:t>
            </w:r>
          </w:p>
        </w:tc>
        <w:tc>
          <w:tcPr>
            <w:tcW w:w="539" w:type="dxa"/>
            <w:tcBorders>
              <w:top w:val="nil"/>
              <w:left w:val="nil"/>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jc w:val="center"/>
              <w:rPr>
                <w:rFonts w:ascii="Calibri" w:hAnsi="Calibri" w:cs="Calibri"/>
                <w:color w:val="000000"/>
                <w:lang w:val="en-US"/>
              </w:rPr>
            </w:pPr>
            <w:r w:rsidRPr="00011794">
              <w:rPr>
                <w:rFonts w:ascii="Calibri" w:hAnsi="Calibri" w:cs="Calibri"/>
                <w:color w:val="000000"/>
                <w:lang w:val="en-US"/>
              </w:rPr>
              <w:t>2</w:t>
            </w:r>
          </w:p>
        </w:tc>
        <w:tc>
          <w:tcPr>
            <w:tcW w:w="76"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r>
      <w:tr w:rsidR="000214E2" w:rsidRPr="00011794" w:rsidTr="00D56290">
        <w:trPr>
          <w:trHeight w:val="300"/>
        </w:trPr>
        <w:tc>
          <w:tcPr>
            <w:tcW w:w="77"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jc w:val="right"/>
              <w:rPr>
                <w:rFonts w:ascii="Calibri" w:hAnsi="Calibri" w:cs="Calibri"/>
                <w:color w:val="000000"/>
                <w:lang w:val="en-US"/>
              </w:rPr>
            </w:pPr>
            <w:r w:rsidRPr="00011794">
              <w:rPr>
                <w:rFonts w:ascii="Calibri" w:hAnsi="Calibri" w:cs="Calibri"/>
                <w:color w:val="000000"/>
                <w:lang w:val="en-US"/>
              </w:rPr>
              <w:t>5</w:t>
            </w:r>
          </w:p>
        </w:tc>
        <w:tc>
          <w:tcPr>
            <w:tcW w:w="5021" w:type="dxa"/>
            <w:tcBorders>
              <w:top w:val="nil"/>
              <w:left w:val="nil"/>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r w:rsidRPr="00011794">
              <w:rPr>
                <w:rFonts w:ascii="Calibri" w:hAnsi="Calibri" w:cs="Calibri"/>
                <w:color w:val="000000"/>
                <w:lang w:val="en-US"/>
              </w:rPr>
              <w:t>SKOLIOSIS SANGAT BERAT</w:t>
            </w:r>
          </w:p>
        </w:tc>
        <w:tc>
          <w:tcPr>
            <w:tcW w:w="539" w:type="dxa"/>
            <w:tcBorders>
              <w:top w:val="nil"/>
              <w:left w:val="nil"/>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jc w:val="center"/>
              <w:rPr>
                <w:rFonts w:ascii="Calibri" w:hAnsi="Calibri" w:cs="Calibri"/>
                <w:color w:val="000000"/>
                <w:lang w:val="en-US"/>
              </w:rPr>
            </w:pPr>
            <w:r w:rsidRPr="00011794">
              <w:rPr>
                <w:rFonts w:ascii="Calibri" w:hAnsi="Calibri" w:cs="Calibri"/>
                <w:color w:val="000000"/>
                <w:lang w:val="en-US"/>
              </w:rPr>
              <w:t>0</w:t>
            </w:r>
          </w:p>
        </w:tc>
        <w:tc>
          <w:tcPr>
            <w:tcW w:w="76"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r>
      <w:tr w:rsidR="000214E2" w:rsidRPr="00011794" w:rsidTr="00D56290">
        <w:trPr>
          <w:trHeight w:val="300"/>
        </w:trPr>
        <w:tc>
          <w:tcPr>
            <w:tcW w:w="77"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r w:rsidRPr="00011794">
              <w:rPr>
                <w:rFonts w:ascii="Calibri" w:hAnsi="Calibri" w:cs="Calibri"/>
                <w:color w:val="000000"/>
                <w:lang w:val="en-US"/>
              </w:rPr>
              <w:t> </w:t>
            </w:r>
          </w:p>
        </w:tc>
        <w:tc>
          <w:tcPr>
            <w:tcW w:w="5021" w:type="dxa"/>
            <w:tcBorders>
              <w:top w:val="nil"/>
              <w:left w:val="nil"/>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rPr>
                <w:rFonts w:ascii="Calibri" w:hAnsi="Calibri" w:cs="Calibri"/>
                <w:b/>
                <w:bCs/>
                <w:color w:val="000000"/>
                <w:lang w:val="en-US"/>
              </w:rPr>
            </w:pPr>
            <w:r w:rsidRPr="00011794">
              <w:rPr>
                <w:rFonts w:ascii="Calibri" w:hAnsi="Calibri" w:cs="Calibri"/>
                <w:b/>
                <w:bCs/>
                <w:color w:val="000000"/>
                <w:lang w:val="en-US"/>
              </w:rPr>
              <w:t>TOTAL</w:t>
            </w:r>
          </w:p>
        </w:tc>
        <w:tc>
          <w:tcPr>
            <w:tcW w:w="539" w:type="dxa"/>
            <w:tcBorders>
              <w:top w:val="nil"/>
              <w:left w:val="nil"/>
              <w:bottom w:val="single" w:sz="4" w:space="0" w:color="auto"/>
              <w:right w:val="single" w:sz="4" w:space="0" w:color="auto"/>
            </w:tcBorders>
            <w:shd w:val="clear" w:color="auto" w:fill="auto"/>
            <w:noWrap/>
            <w:vAlign w:val="bottom"/>
            <w:hideMark/>
          </w:tcPr>
          <w:p w:rsidR="000214E2" w:rsidRPr="00011794" w:rsidRDefault="000214E2" w:rsidP="00D56290">
            <w:pPr>
              <w:widowControl/>
              <w:autoSpaceDE/>
              <w:autoSpaceDN/>
              <w:jc w:val="center"/>
              <w:rPr>
                <w:rFonts w:ascii="Calibri" w:hAnsi="Calibri" w:cs="Calibri"/>
                <w:color w:val="000000"/>
                <w:lang w:val="en-US"/>
              </w:rPr>
            </w:pPr>
            <w:r w:rsidRPr="00011794">
              <w:rPr>
                <w:rFonts w:ascii="Calibri" w:hAnsi="Calibri" w:cs="Calibri"/>
                <w:color w:val="000000"/>
                <w:lang w:val="en-US"/>
              </w:rPr>
              <w:t>70</w:t>
            </w:r>
          </w:p>
        </w:tc>
        <w:tc>
          <w:tcPr>
            <w:tcW w:w="76" w:type="dxa"/>
            <w:tcBorders>
              <w:top w:val="nil"/>
              <w:left w:val="nil"/>
              <w:bottom w:val="nil"/>
              <w:right w:val="nil"/>
            </w:tcBorders>
            <w:shd w:val="clear" w:color="auto" w:fill="auto"/>
            <w:noWrap/>
            <w:vAlign w:val="bottom"/>
            <w:hideMark/>
          </w:tcPr>
          <w:p w:rsidR="000214E2" w:rsidRPr="00011794" w:rsidRDefault="000214E2" w:rsidP="00D56290">
            <w:pPr>
              <w:widowControl/>
              <w:autoSpaceDE/>
              <w:autoSpaceDN/>
              <w:rPr>
                <w:rFonts w:ascii="Calibri" w:hAnsi="Calibri" w:cs="Calibri"/>
                <w:color w:val="000000"/>
                <w:lang w:val="en-US"/>
              </w:rPr>
            </w:pPr>
          </w:p>
        </w:tc>
      </w:tr>
    </w:tbl>
    <w:p w:rsidR="000214E2" w:rsidRDefault="000214E2" w:rsidP="000214E2">
      <w:pPr>
        <w:spacing w:before="240" w:line="360" w:lineRule="auto"/>
        <w:rPr>
          <w:lang w:val="en-US"/>
        </w:rPr>
      </w:pPr>
      <w:proofErr w:type="spellStart"/>
      <w:r>
        <w:rPr>
          <w:lang w:val="en-US"/>
        </w:rPr>
        <w:t>Berdasarkan</w:t>
      </w:r>
      <w:proofErr w:type="spellEnd"/>
      <w:r>
        <w:rPr>
          <w:lang w:val="en-US"/>
        </w:rPr>
        <w:t xml:space="preserve"> </w:t>
      </w:r>
      <w:proofErr w:type="spellStart"/>
      <w:r>
        <w:rPr>
          <w:lang w:val="en-US"/>
        </w:rPr>
        <w:t>tabel</w:t>
      </w:r>
      <w:proofErr w:type="spellEnd"/>
      <w:r>
        <w:rPr>
          <w:lang w:val="en-US"/>
        </w:rPr>
        <w:t xml:space="preserve"> </w:t>
      </w:r>
      <w:proofErr w:type="spellStart"/>
      <w:r>
        <w:rPr>
          <w:lang w:val="en-US"/>
        </w:rPr>
        <w:t>distribusi</w:t>
      </w:r>
      <w:proofErr w:type="spellEnd"/>
      <w:r>
        <w:rPr>
          <w:lang w:val="en-US"/>
        </w:rPr>
        <w:t xml:space="preserve"> </w:t>
      </w:r>
      <w:proofErr w:type="spellStart"/>
      <w:r>
        <w:rPr>
          <w:lang w:val="en-US"/>
        </w:rPr>
        <w:t>Frekuensi</w:t>
      </w:r>
      <w:proofErr w:type="spellEnd"/>
      <w:r>
        <w:rPr>
          <w:lang w:val="en-US"/>
        </w:rPr>
        <w:t xml:space="preserve"> </w:t>
      </w:r>
      <w:proofErr w:type="spellStart"/>
      <w:r>
        <w:rPr>
          <w:lang w:val="en-US"/>
        </w:rPr>
        <w:t>Responden</w:t>
      </w:r>
      <w:proofErr w:type="spellEnd"/>
      <w:r>
        <w:rPr>
          <w:lang w:val="en-US"/>
        </w:rPr>
        <w:t xml:space="preserve"> </w:t>
      </w:r>
      <w:proofErr w:type="spellStart"/>
      <w:r>
        <w:rPr>
          <w:lang w:val="en-US"/>
        </w:rPr>
        <w:t>Berdasarkan</w:t>
      </w:r>
      <w:proofErr w:type="spellEnd"/>
      <w:r>
        <w:rPr>
          <w:lang w:val="en-US"/>
        </w:rPr>
        <w:t xml:space="preserve"> </w:t>
      </w:r>
      <w:proofErr w:type="spellStart"/>
      <w:r>
        <w:rPr>
          <w:lang w:val="en-US"/>
        </w:rPr>
        <w:t>Kategori</w:t>
      </w:r>
      <w:proofErr w:type="spellEnd"/>
      <w:r>
        <w:rPr>
          <w:lang w:val="en-US"/>
        </w:rPr>
        <w:t xml:space="preserve"> </w:t>
      </w:r>
      <w:proofErr w:type="spellStart"/>
      <w:r>
        <w:rPr>
          <w:lang w:val="en-US"/>
        </w:rPr>
        <w:t>derajat</w:t>
      </w:r>
      <w:proofErr w:type="spellEnd"/>
      <w:r>
        <w:rPr>
          <w:lang w:val="en-US"/>
        </w:rPr>
        <w:t xml:space="preserve"> </w:t>
      </w:r>
      <w:proofErr w:type="spellStart"/>
      <w:r>
        <w:rPr>
          <w:lang w:val="en-US"/>
        </w:rPr>
        <w:t>Skoliosis</w:t>
      </w:r>
      <w:proofErr w:type="spellEnd"/>
      <w:r>
        <w:rPr>
          <w:lang w:val="en-US"/>
        </w:rPr>
        <w:t xml:space="preserve"> </w:t>
      </w:r>
      <w:proofErr w:type="spellStart"/>
      <w:r>
        <w:rPr>
          <w:lang w:val="en-US"/>
        </w:rPr>
        <w:t>maka</w:t>
      </w:r>
      <w:proofErr w:type="spellEnd"/>
      <w:r>
        <w:rPr>
          <w:lang w:val="en-US"/>
        </w:rPr>
        <w:t>:</w:t>
      </w:r>
    </w:p>
    <w:p w:rsidR="000214E2" w:rsidRDefault="000214E2" w:rsidP="000214E2">
      <w:pPr>
        <w:pStyle w:val="ListParagraph"/>
        <w:numPr>
          <w:ilvl w:val="0"/>
          <w:numId w:val="3"/>
        </w:numPr>
        <w:spacing w:before="240" w:line="360" w:lineRule="auto"/>
        <w:rPr>
          <w:lang w:val="en-US"/>
        </w:rPr>
      </w:pPr>
      <w:r>
        <w:rPr>
          <w:lang w:val="en-US"/>
        </w:rPr>
        <w:t xml:space="preserve"> 57 orang </w:t>
      </w:r>
      <w:proofErr w:type="spellStart"/>
      <w:r>
        <w:rPr>
          <w:lang w:val="en-US"/>
        </w:rPr>
        <w:t>Responden</w:t>
      </w:r>
      <w:proofErr w:type="spellEnd"/>
      <w:r>
        <w:rPr>
          <w:lang w:val="en-US"/>
        </w:rPr>
        <w:t>/</w:t>
      </w:r>
      <w:proofErr w:type="spellStart"/>
      <w:r>
        <w:rPr>
          <w:lang w:val="en-US"/>
        </w:rPr>
        <w:t>Siswa</w:t>
      </w:r>
      <w:proofErr w:type="spellEnd"/>
      <w:r>
        <w:rPr>
          <w:lang w:val="en-US"/>
        </w:rPr>
        <w:t xml:space="preserve"> yang </w:t>
      </w:r>
      <w:proofErr w:type="spellStart"/>
      <w:r>
        <w:rPr>
          <w:lang w:val="en-US"/>
        </w:rPr>
        <w:t>kategorinya</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Skoliosis</w:t>
      </w:r>
      <w:proofErr w:type="spellEnd"/>
    </w:p>
    <w:p w:rsidR="000214E2" w:rsidRDefault="000214E2" w:rsidP="000214E2">
      <w:pPr>
        <w:pStyle w:val="ListParagraph"/>
        <w:numPr>
          <w:ilvl w:val="0"/>
          <w:numId w:val="3"/>
        </w:numPr>
        <w:spacing w:before="240" w:line="360" w:lineRule="auto"/>
        <w:rPr>
          <w:lang w:val="en-US"/>
        </w:rPr>
      </w:pPr>
      <w:r>
        <w:rPr>
          <w:lang w:val="en-US"/>
        </w:rPr>
        <w:t xml:space="preserve">4 orang </w:t>
      </w:r>
      <w:proofErr w:type="spellStart"/>
      <w:r>
        <w:rPr>
          <w:lang w:val="en-US"/>
        </w:rPr>
        <w:t>Responden</w:t>
      </w:r>
      <w:proofErr w:type="spellEnd"/>
      <w:r>
        <w:rPr>
          <w:lang w:val="en-US"/>
        </w:rPr>
        <w:t>/</w:t>
      </w:r>
      <w:proofErr w:type="spellStart"/>
      <w:r>
        <w:rPr>
          <w:lang w:val="en-US"/>
        </w:rPr>
        <w:t>Siswa</w:t>
      </w:r>
      <w:proofErr w:type="spellEnd"/>
      <w:r>
        <w:rPr>
          <w:lang w:val="en-US"/>
        </w:rPr>
        <w:t xml:space="preserve"> yang </w:t>
      </w:r>
      <w:proofErr w:type="spellStart"/>
      <w:r>
        <w:rPr>
          <w:lang w:val="en-US"/>
        </w:rPr>
        <w:t>kategorinya</w:t>
      </w:r>
      <w:proofErr w:type="spellEnd"/>
      <w:r>
        <w:rPr>
          <w:lang w:val="en-US"/>
        </w:rPr>
        <w:t xml:space="preserve"> </w:t>
      </w:r>
      <w:proofErr w:type="spellStart"/>
      <w:r>
        <w:rPr>
          <w:lang w:val="en-US"/>
        </w:rPr>
        <w:t>Skoliosis</w:t>
      </w:r>
      <w:proofErr w:type="spellEnd"/>
      <w:r>
        <w:rPr>
          <w:lang w:val="en-US"/>
        </w:rPr>
        <w:t xml:space="preserve"> </w:t>
      </w:r>
      <w:proofErr w:type="spellStart"/>
      <w:r>
        <w:rPr>
          <w:lang w:val="en-US"/>
        </w:rPr>
        <w:t>Ringan</w:t>
      </w:r>
      <w:proofErr w:type="spellEnd"/>
    </w:p>
    <w:p w:rsidR="000214E2" w:rsidRDefault="000214E2" w:rsidP="000214E2">
      <w:pPr>
        <w:pStyle w:val="ListParagraph"/>
        <w:numPr>
          <w:ilvl w:val="0"/>
          <w:numId w:val="3"/>
        </w:numPr>
        <w:spacing w:before="240" w:line="360" w:lineRule="auto"/>
        <w:rPr>
          <w:lang w:val="en-US"/>
        </w:rPr>
      </w:pPr>
      <w:r>
        <w:rPr>
          <w:lang w:val="en-US"/>
        </w:rPr>
        <w:t xml:space="preserve">7 orang </w:t>
      </w:r>
      <w:proofErr w:type="spellStart"/>
      <w:r>
        <w:rPr>
          <w:lang w:val="en-US"/>
        </w:rPr>
        <w:t>Responden</w:t>
      </w:r>
      <w:proofErr w:type="spellEnd"/>
      <w:r>
        <w:rPr>
          <w:lang w:val="en-US"/>
        </w:rPr>
        <w:t>/</w:t>
      </w:r>
      <w:proofErr w:type="spellStart"/>
      <w:r>
        <w:rPr>
          <w:lang w:val="en-US"/>
        </w:rPr>
        <w:t>Siswa</w:t>
      </w:r>
      <w:proofErr w:type="spellEnd"/>
      <w:r>
        <w:rPr>
          <w:lang w:val="en-US"/>
        </w:rPr>
        <w:t xml:space="preserve"> yang </w:t>
      </w:r>
      <w:proofErr w:type="spellStart"/>
      <w:r>
        <w:rPr>
          <w:lang w:val="en-US"/>
        </w:rPr>
        <w:t>kategorinya</w:t>
      </w:r>
      <w:proofErr w:type="spellEnd"/>
      <w:r>
        <w:rPr>
          <w:lang w:val="en-US"/>
        </w:rPr>
        <w:t xml:space="preserve"> </w:t>
      </w:r>
      <w:proofErr w:type="spellStart"/>
      <w:r>
        <w:rPr>
          <w:lang w:val="en-US"/>
        </w:rPr>
        <w:t>Skoliosis</w:t>
      </w:r>
      <w:proofErr w:type="spellEnd"/>
      <w:r>
        <w:rPr>
          <w:lang w:val="en-US"/>
        </w:rPr>
        <w:t xml:space="preserve"> </w:t>
      </w:r>
      <w:proofErr w:type="spellStart"/>
      <w:r>
        <w:rPr>
          <w:lang w:val="en-US"/>
        </w:rPr>
        <w:t>Sedang</w:t>
      </w:r>
      <w:proofErr w:type="spellEnd"/>
    </w:p>
    <w:p w:rsidR="000214E2" w:rsidRDefault="000214E2" w:rsidP="000214E2">
      <w:pPr>
        <w:pStyle w:val="ListParagraph"/>
        <w:numPr>
          <w:ilvl w:val="0"/>
          <w:numId w:val="3"/>
        </w:numPr>
        <w:spacing w:before="240" w:line="360" w:lineRule="auto"/>
        <w:rPr>
          <w:lang w:val="en-US"/>
        </w:rPr>
      </w:pPr>
      <w:r>
        <w:rPr>
          <w:lang w:val="en-US"/>
        </w:rPr>
        <w:t xml:space="preserve">2 orang </w:t>
      </w:r>
      <w:proofErr w:type="spellStart"/>
      <w:r>
        <w:rPr>
          <w:lang w:val="en-US"/>
        </w:rPr>
        <w:t>Responden</w:t>
      </w:r>
      <w:proofErr w:type="spellEnd"/>
      <w:r>
        <w:rPr>
          <w:lang w:val="en-US"/>
        </w:rPr>
        <w:t>/</w:t>
      </w:r>
      <w:proofErr w:type="spellStart"/>
      <w:r>
        <w:rPr>
          <w:lang w:val="en-US"/>
        </w:rPr>
        <w:t>Siswa</w:t>
      </w:r>
      <w:proofErr w:type="spellEnd"/>
      <w:r>
        <w:rPr>
          <w:lang w:val="en-US"/>
        </w:rPr>
        <w:t xml:space="preserve"> yang </w:t>
      </w:r>
      <w:proofErr w:type="spellStart"/>
      <w:r>
        <w:rPr>
          <w:lang w:val="en-US"/>
        </w:rPr>
        <w:t>kategorinya</w:t>
      </w:r>
      <w:proofErr w:type="spellEnd"/>
      <w:r>
        <w:rPr>
          <w:lang w:val="en-US"/>
        </w:rPr>
        <w:t xml:space="preserve"> </w:t>
      </w:r>
      <w:proofErr w:type="spellStart"/>
      <w:r>
        <w:rPr>
          <w:lang w:val="en-US"/>
        </w:rPr>
        <w:t>Skoliosis</w:t>
      </w:r>
      <w:proofErr w:type="spellEnd"/>
      <w:r>
        <w:rPr>
          <w:lang w:val="en-US"/>
        </w:rPr>
        <w:t xml:space="preserve"> </w:t>
      </w:r>
      <w:proofErr w:type="spellStart"/>
      <w:r>
        <w:rPr>
          <w:lang w:val="en-US"/>
        </w:rPr>
        <w:t>Berat</w:t>
      </w:r>
      <w:proofErr w:type="spellEnd"/>
    </w:p>
    <w:p w:rsidR="000214E2" w:rsidRPr="00011794" w:rsidRDefault="000214E2" w:rsidP="000214E2">
      <w:pPr>
        <w:pStyle w:val="ListParagraph"/>
        <w:numPr>
          <w:ilvl w:val="0"/>
          <w:numId w:val="3"/>
        </w:numPr>
        <w:spacing w:before="240" w:line="360" w:lineRule="auto"/>
        <w:rPr>
          <w:lang w:val="en-US"/>
        </w:rPr>
      </w:pPr>
      <w:proofErr w:type="spellStart"/>
      <w:r>
        <w:rPr>
          <w:lang w:val="en-US"/>
        </w:rPr>
        <w:t>Untuk</w:t>
      </w:r>
      <w:proofErr w:type="spellEnd"/>
      <w:r>
        <w:rPr>
          <w:lang w:val="en-US"/>
        </w:rPr>
        <w:t xml:space="preserve"> </w:t>
      </w:r>
      <w:proofErr w:type="spellStart"/>
      <w:r>
        <w:rPr>
          <w:lang w:val="en-US"/>
        </w:rPr>
        <w:t>Kategori</w:t>
      </w:r>
      <w:proofErr w:type="spellEnd"/>
      <w:r>
        <w:rPr>
          <w:lang w:val="en-US"/>
        </w:rPr>
        <w:t xml:space="preserve"> </w:t>
      </w:r>
      <w:proofErr w:type="spellStart"/>
      <w:r>
        <w:rPr>
          <w:lang w:val="en-US"/>
        </w:rPr>
        <w:t>Skoliosis</w:t>
      </w:r>
      <w:proofErr w:type="spellEnd"/>
      <w:r>
        <w:rPr>
          <w:lang w:val="en-US"/>
        </w:rPr>
        <w:t xml:space="preserve"> </w:t>
      </w:r>
      <w:proofErr w:type="spellStart"/>
      <w:r>
        <w:rPr>
          <w:lang w:val="en-US"/>
        </w:rPr>
        <w:t>Sangat</w:t>
      </w:r>
      <w:proofErr w:type="spellEnd"/>
      <w:r>
        <w:rPr>
          <w:lang w:val="en-US"/>
        </w:rPr>
        <w:t xml:space="preserve"> </w:t>
      </w:r>
      <w:proofErr w:type="spellStart"/>
      <w:r>
        <w:rPr>
          <w:lang w:val="en-US"/>
        </w:rPr>
        <w:t>berat</w:t>
      </w:r>
      <w:proofErr w:type="spellEnd"/>
      <w:r>
        <w:rPr>
          <w:lang w:val="en-US"/>
        </w:rPr>
        <w:t xml:space="preserve"> </w:t>
      </w:r>
      <w:proofErr w:type="spellStart"/>
      <w:r>
        <w:rPr>
          <w:lang w:val="en-US"/>
        </w:rPr>
        <w:t>tidak</w:t>
      </w:r>
      <w:proofErr w:type="spellEnd"/>
      <w:r>
        <w:rPr>
          <w:lang w:val="en-US"/>
        </w:rPr>
        <w:t xml:space="preserve"> </w:t>
      </w:r>
      <w:proofErr w:type="spellStart"/>
      <w:r>
        <w:rPr>
          <w:lang w:val="en-US"/>
        </w:rPr>
        <w:t>ada</w:t>
      </w:r>
      <w:proofErr w:type="spellEnd"/>
      <w:r>
        <w:rPr>
          <w:lang w:val="en-US"/>
        </w:rPr>
        <w:t xml:space="preserve"> </w:t>
      </w:r>
      <w:proofErr w:type="spellStart"/>
      <w:r>
        <w:rPr>
          <w:lang w:val="en-US"/>
        </w:rPr>
        <w:t>atau</w:t>
      </w:r>
      <w:proofErr w:type="spellEnd"/>
      <w:r>
        <w:rPr>
          <w:lang w:val="en-US"/>
        </w:rPr>
        <w:t xml:space="preserve"> 0 </w:t>
      </w:r>
      <w:proofErr w:type="spellStart"/>
      <w:r>
        <w:rPr>
          <w:lang w:val="en-US"/>
        </w:rPr>
        <w:t>Responden</w:t>
      </w:r>
      <w:proofErr w:type="spellEnd"/>
      <w:r>
        <w:rPr>
          <w:lang w:val="en-US"/>
        </w:rPr>
        <w:t>/</w:t>
      </w:r>
      <w:proofErr w:type="spellStart"/>
      <w:r>
        <w:rPr>
          <w:lang w:val="en-US"/>
        </w:rPr>
        <w:t>siswa</w:t>
      </w:r>
      <w:proofErr w:type="spellEnd"/>
      <w:r>
        <w:rPr>
          <w:lang w:val="en-US"/>
        </w:rPr>
        <w:t>.</w:t>
      </w:r>
    </w:p>
    <w:p w:rsidR="0029476E" w:rsidRDefault="0029476E" w:rsidP="0029476E">
      <w:pPr>
        <w:pStyle w:val="BodyText"/>
        <w:spacing w:before="9"/>
        <w:rPr>
          <w:sz w:val="35"/>
        </w:rPr>
      </w:pPr>
    </w:p>
    <w:p w:rsidR="000214E2" w:rsidRDefault="000214E2" w:rsidP="0029476E">
      <w:pPr>
        <w:pStyle w:val="BodyText"/>
        <w:spacing w:before="9"/>
        <w:rPr>
          <w:sz w:val="35"/>
        </w:rPr>
      </w:pPr>
    </w:p>
    <w:p w:rsidR="0029476E" w:rsidRDefault="0029476E" w:rsidP="0029476E">
      <w:pPr>
        <w:pStyle w:val="Heading2"/>
        <w:ind w:left="669"/>
      </w:pPr>
      <w:r>
        <w:lastRenderedPageBreak/>
        <w:t>SIMPULAN</w:t>
      </w:r>
    </w:p>
    <w:p w:rsidR="0029476E" w:rsidRDefault="0029476E" w:rsidP="000214E2">
      <w:pPr>
        <w:pStyle w:val="BodyText"/>
        <w:spacing w:before="137" w:line="360" w:lineRule="auto"/>
        <w:ind w:left="669" w:right="492" w:firstLine="568"/>
        <w:jc w:val="both"/>
        <w:sectPr w:rsidR="0029476E">
          <w:headerReference w:type="default" r:id="rId13"/>
          <w:pgSz w:w="11910" w:h="16840"/>
          <w:pgMar w:top="1480" w:right="1200" w:bottom="280" w:left="1600" w:header="0" w:footer="0" w:gutter="0"/>
          <w:cols w:space="720"/>
        </w:sectPr>
      </w:pPr>
      <w:r>
        <w:t xml:space="preserve">Kesimpulan yang dihasilkan dalam penelitian ini adalah </w:t>
      </w:r>
      <w:r w:rsidR="000214E2">
        <w:t>Derajat Skoliosis pada Siswa Usia 9-11 tahun Di Kabupaten Kuburaya dalam kategori Rendah</w:t>
      </w:r>
      <w:bookmarkStart w:id="0" w:name="_GoBack"/>
      <w:bookmarkEnd w:id="0"/>
    </w:p>
    <w:p w:rsidR="0029476E" w:rsidRDefault="0029476E" w:rsidP="0029476E">
      <w:pPr>
        <w:pStyle w:val="BodyText"/>
        <w:spacing w:before="3"/>
      </w:pPr>
    </w:p>
    <w:p w:rsidR="0029476E" w:rsidRDefault="0029476E" w:rsidP="0029476E">
      <w:pPr>
        <w:pStyle w:val="Heading2"/>
        <w:spacing w:before="1"/>
        <w:ind w:left="669"/>
        <w:jc w:val="both"/>
      </w:pPr>
      <w:r>
        <w:t>DAFTAR PUSTAKA</w:t>
      </w:r>
    </w:p>
    <w:p w:rsidR="0029476E" w:rsidRDefault="0029476E" w:rsidP="0029476E">
      <w:pPr>
        <w:spacing w:before="132"/>
        <w:ind w:left="1148" w:right="490" w:hanging="480"/>
        <w:jc w:val="both"/>
        <w:rPr>
          <w:sz w:val="24"/>
        </w:rPr>
      </w:pPr>
      <w:r>
        <w:rPr>
          <w:sz w:val="24"/>
        </w:rPr>
        <w:t xml:space="preserve">Agus Kristiyanto, Sapta Kunta, I. A. (2017). </w:t>
      </w:r>
      <w:r>
        <w:rPr>
          <w:i/>
          <w:sz w:val="24"/>
        </w:rPr>
        <w:t>Pengembangan Model Pembelajaran Keterampilan Motorik Berbasis Permainan Untuk Anak Sekolah Dasar Usia 9-10 Tahun. Journal of Teaching Physical Education In Elementary School</w:t>
      </w:r>
      <w:r>
        <w:rPr>
          <w:sz w:val="24"/>
        </w:rPr>
        <w:t xml:space="preserve">, </w:t>
      </w:r>
      <w:r>
        <w:rPr>
          <w:i/>
          <w:sz w:val="24"/>
        </w:rPr>
        <w:t xml:space="preserve">1 </w:t>
      </w:r>
      <w:r>
        <w:rPr>
          <w:sz w:val="24"/>
        </w:rPr>
        <w:t>(1), 94–110.</w:t>
      </w:r>
      <w:r>
        <w:rPr>
          <w:spacing w:val="-2"/>
          <w:sz w:val="24"/>
        </w:rPr>
        <w:t xml:space="preserve"> </w:t>
      </w:r>
      <w:hyperlink r:id="rId14">
        <w:r>
          <w:rPr>
            <w:color w:val="0000FF"/>
            <w:sz w:val="24"/>
            <w:u w:val="single" w:color="0000FF"/>
          </w:rPr>
          <w:t>http://ejournal.upi.edu/index.php/tegar</w:t>
        </w:r>
        <w:r>
          <w:rPr>
            <w:sz w:val="24"/>
          </w:rPr>
          <w:t>.</w:t>
        </w:r>
      </w:hyperlink>
    </w:p>
    <w:p w:rsidR="0029476E" w:rsidRDefault="0029476E" w:rsidP="0029476E">
      <w:pPr>
        <w:spacing w:before="228"/>
        <w:ind w:left="1148" w:right="497" w:hanging="480"/>
        <w:jc w:val="both"/>
        <w:rPr>
          <w:sz w:val="24"/>
        </w:rPr>
      </w:pPr>
      <w:r>
        <w:rPr>
          <w:sz w:val="24"/>
        </w:rPr>
        <w:t xml:space="preserve">Asmawi, M. (2006). </w:t>
      </w:r>
      <w:r>
        <w:rPr>
          <w:i/>
          <w:sz w:val="24"/>
        </w:rPr>
        <w:t xml:space="preserve">Dimensi Pembelajaran Keterampilan Gerak Dalam Pendidikan Jasmani. </w:t>
      </w:r>
      <w:r>
        <w:rPr>
          <w:sz w:val="24"/>
        </w:rPr>
        <w:t>Jurnal Olahrag, Fakultas Ilmu Keolahragaan Universitas Negeri Jakarta,</w:t>
      </w:r>
      <w:r>
        <w:rPr>
          <w:spacing w:val="-2"/>
          <w:sz w:val="24"/>
        </w:rPr>
        <w:t xml:space="preserve"> </w:t>
      </w:r>
      <w:r>
        <w:rPr>
          <w:sz w:val="24"/>
        </w:rPr>
        <w:t>133.</w:t>
      </w:r>
    </w:p>
    <w:p w:rsidR="0029476E" w:rsidRDefault="0029476E" w:rsidP="0029476E">
      <w:pPr>
        <w:spacing w:before="208"/>
        <w:ind w:left="1148" w:right="496" w:hanging="480"/>
        <w:jc w:val="both"/>
        <w:rPr>
          <w:sz w:val="24"/>
        </w:rPr>
      </w:pPr>
      <w:r>
        <w:rPr>
          <w:sz w:val="24"/>
        </w:rPr>
        <w:t xml:space="preserve">Bahtiar Syahrial. (2015). </w:t>
      </w:r>
      <w:r>
        <w:rPr>
          <w:i/>
          <w:sz w:val="24"/>
        </w:rPr>
        <w:t xml:space="preserve">Merancang Pembelajaran Gerak Dasar Anak. </w:t>
      </w:r>
      <w:r>
        <w:rPr>
          <w:sz w:val="24"/>
        </w:rPr>
        <w:t>UNP Pess.</w:t>
      </w:r>
    </w:p>
    <w:p w:rsidR="0029476E" w:rsidRDefault="0029476E" w:rsidP="0029476E">
      <w:pPr>
        <w:pStyle w:val="BodyText"/>
        <w:ind w:left="1148" w:right="498" w:hanging="480"/>
        <w:jc w:val="both"/>
      </w:pPr>
      <w:r>
        <w:t>Benny A. Pribadi. (2009). Model Desain Sistem Pembelajaran (PT. Dian Rakyat (ed.)).</w:t>
      </w:r>
    </w:p>
    <w:p w:rsidR="0029476E" w:rsidRDefault="0029476E" w:rsidP="0029476E">
      <w:pPr>
        <w:spacing w:before="233"/>
        <w:ind w:left="1148" w:right="491" w:hanging="480"/>
        <w:jc w:val="both"/>
        <w:rPr>
          <w:sz w:val="24"/>
        </w:rPr>
      </w:pPr>
      <w:r>
        <w:rPr>
          <w:sz w:val="24"/>
        </w:rPr>
        <w:t xml:space="preserve">Gallahue, David </w:t>
      </w:r>
      <w:r>
        <w:rPr>
          <w:spacing w:val="-3"/>
          <w:sz w:val="24"/>
        </w:rPr>
        <w:t xml:space="preserve">L., </w:t>
      </w:r>
      <w:r>
        <w:rPr>
          <w:sz w:val="24"/>
        </w:rPr>
        <w:t xml:space="preserve">&amp; Ozmun, John C. (1989). </w:t>
      </w:r>
      <w:r>
        <w:rPr>
          <w:i/>
          <w:sz w:val="24"/>
        </w:rPr>
        <w:t xml:space="preserve">Understanding Motor Development Infants, Children, </w:t>
      </w:r>
      <w:r>
        <w:rPr>
          <w:sz w:val="24"/>
        </w:rPr>
        <w:t>Adolescents, Adults.</w:t>
      </w:r>
      <w:r>
        <w:rPr>
          <w:spacing w:val="-1"/>
          <w:sz w:val="24"/>
        </w:rPr>
        <w:t xml:space="preserve"> </w:t>
      </w:r>
      <w:r>
        <w:rPr>
          <w:sz w:val="24"/>
        </w:rPr>
        <w:t>McGraw-Hill.</w:t>
      </w:r>
    </w:p>
    <w:p w:rsidR="0029476E" w:rsidRDefault="0029476E" w:rsidP="0029476E">
      <w:pPr>
        <w:tabs>
          <w:tab w:val="left" w:pos="2420"/>
          <w:tab w:val="left" w:pos="3750"/>
          <w:tab w:val="left" w:pos="4790"/>
          <w:tab w:val="left" w:pos="6682"/>
          <w:tab w:val="left" w:pos="7834"/>
        </w:tabs>
        <w:spacing w:before="204"/>
        <w:ind w:left="1148" w:right="490" w:hanging="480"/>
        <w:jc w:val="both"/>
        <w:rPr>
          <w:sz w:val="24"/>
        </w:rPr>
      </w:pPr>
      <w:r>
        <w:rPr>
          <w:sz w:val="24"/>
        </w:rPr>
        <w:t xml:space="preserve">Irwansyah1, </w:t>
      </w:r>
      <w:r>
        <w:rPr>
          <w:spacing w:val="-3"/>
          <w:sz w:val="24"/>
        </w:rPr>
        <w:t xml:space="preserve">G. F. </w:t>
      </w:r>
      <w:r>
        <w:rPr>
          <w:sz w:val="24"/>
        </w:rPr>
        <w:t xml:space="preserve">(2018). </w:t>
      </w:r>
      <w:r>
        <w:rPr>
          <w:i/>
          <w:sz w:val="24"/>
        </w:rPr>
        <w:t xml:space="preserve">The Development Model of Learning Shot Put Oriented by Playing for Elementary School Students. </w:t>
      </w:r>
      <w:r>
        <w:rPr>
          <w:sz w:val="24"/>
        </w:rPr>
        <w:t>Journal of Physical Education, Sport,</w:t>
      </w:r>
      <w:r>
        <w:rPr>
          <w:sz w:val="24"/>
        </w:rPr>
        <w:tab/>
        <w:t>Health</w:t>
      </w:r>
      <w:r>
        <w:rPr>
          <w:sz w:val="24"/>
        </w:rPr>
        <w:tab/>
        <w:t>and</w:t>
      </w:r>
      <w:r>
        <w:rPr>
          <w:sz w:val="24"/>
        </w:rPr>
        <w:tab/>
        <w:t>Recreations,</w:t>
      </w:r>
      <w:r>
        <w:rPr>
          <w:sz w:val="24"/>
        </w:rPr>
        <w:tab/>
        <w:t>7(2),</w:t>
      </w:r>
      <w:r>
        <w:rPr>
          <w:sz w:val="24"/>
        </w:rPr>
        <w:tab/>
      </w:r>
      <w:r>
        <w:rPr>
          <w:spacing w:val="-3"/>
          <w:sz w:val="24"/>
        </w:rPr>
        <w:t xml:space="preserve">97–103. </w:t>
      </w:r>
      <w:r>
        <w:rPr>
          <w:sz w:val="24"/>
        </w:rPr>
        <w:t>https://doi.org/10.15294/active.v7i2.23343</w:t>
      </w:r>
    </w:p>
    <w:p w:rsidR="0029476E" w:rsidRDefault="0029476E" w:rsidP="0029476E">
      <w:pPr>
        <w:tabs>
          <w:tab w:val="left" w:pos="2015"/>
        </w:tabs>
        <w:spacing w:before="232"/>
        <w:ind w:left="1148" w:right="1017" w:hanging="480"/>
        <w:rPr>
          <w:sz w:val="24"/>
        </w:rPr>
      </w:pPr>
      <w:r>
        <w:rPr>
          <w:sz w:val="24"/>
        </w:rPr>
        <w:t xml:space="preserve">L.R. </w:t>
      </w:r>
      <w:r>
        <w:rPr>
          <w:spacing w:val="38"/>
          <w:sz w:val="24"/>
        </w:rPr>
        <w:t xml:space="preserve"> </w:t>
      </w:r>
      <w:r>
        <w:rPr>
          <w:spacing w:val="-3"/>
          <w:sz w:val="24"/>
        </w:rPr>
        <w:t>Gay,</w:t>
      </w:r>
      <w:r>
        <w:rPr>
          <w:spacing w:val="-3"/>
          <w:sz w:val="24"/>
        </w:rPr>
        <w:tab/>
      </w:r>
      <w:r>
        <w:rPr>
          <w:sz w:val="24"/>
        </w:rPr>
        <w:t xml:space="preserve">et. a. (2012). </w:t>
      </w:r>
      <w:r>
        <w:rPr>
          <w:i/>
          <w:sz w:val="24"/>
        </w:rPr>
        <w:t>Educational Resech Qompetencias For Analysis Applications.</w:t>
      </w:r>
      <w:r>
        <w:rPr>
          <w:i/>
          <w:spacing w:val="-1"/>
          <w:sz w:val="24"/>
        </w:rPr>
        <w:t xml:space="preserve"> </w:t>
      </w:r>
      <w:r>
        <w:rPr>
          <w:sz w:val="24"/>
        </w:rPr>
        <w:t>Pearson.</w:t>
      </w:r>
    </w:p>
    <w:p w:rsidR="0029476E" w:rsidRDefault="0029476E" w:rsidP="0029476E">
      <w:pPr>
        <w:pStyle w:val="BodyText"/>
        <w:spacing w:before="228"/>
        <w:ind w:left="669"/>
        <w:jc w:val="both"/>
      </w:pPr>
      <w:r>
        <w:t>Oxedine, J. B. (1984). Phychology Of Motor Learning. Prentice HallInc.</w:t>
      </w:r>
    </w:p>
    <w:p w:rsidR="0029476E" w:rsidRDefault="0029476E" w:rsidP="0029476E">
      <w:pPr>
        <w:spacing w:before="232"/>
        <w:ind w:left="1148" w:right="490" w:hanging="480"/>
        <w:jc w:val="both"/>
        <w:rPr>
          <w:sz w:val="24"/>
        </w:rPr>
      </w:pPr>
      <w:r>
        <w:rPr>
          <w:sz w:val="24"/>
        </w:rPr>
        <w:t xml:space="preserve">Saniatun Febriani, Mugiyo Hartono, R. B. A. . (2016). </w:t>
      </w:r>
      <w:r>
        <w:rPr>
          <w:i/>
          <w:sz w:val="24"/>
        </w:rPr>
        <w:t xml:space="preserve">Pengembangan Model Pembelajaran Bottle Shoot Pada Permainan Bola Besar Untuk Siswa Kelas VII Di SMP Negeri 1 Sampang Kecamatan Sampang Kabupaten Cilacap Tahun 2016. </w:t>
      </w:r>
      <w:r>
        <w:rPr>
          <w:sz w:val="24"/>
        </w:rPr>
        <w:t xml:space="preserve">Journal of Physical Education, Health and Sport 3, 3(1), 59–74. </w:t>
      </w:r>
      <w:hyperlink r:id="rId15">
        <w:r>
          <w:rPr>
            <w:sz w:val="24"/>
          </w:rPr>
          <w:t>http://journal.unnes.ac.id/nju/index.php/jpehs</w:t>
        </w:r>
      </w:hyperlink>
    </w:p>
    <w:p w:rsidR="0029476E" w:rsidRDefault="0029476E" w:rsidP="0029476E">
      <w:pPr>
        <w:spacing w:before="229"/>
        <w:ind w:left="669"/>
        <w:jc w:val="both"/>
        <w:rPr>
          <w:i/>
          <w:sz w:val="24"/>
        </w:rPr>
      </w:pPr>
      <w:r>
        <w:rPr>
          <w:sz w:val="24"/>
        </w:rPr>
        <w:t xml:space="preserve">Schmidt, R. A. (1991). </w:t>
      </w:r>
      <w:r>
        <w:rPr>
          <w:i/>
          <w:sz w:val="24"/>
        </w:rPr>
        <w:t>Motor Learning and performance from Principle into</w:t>
      </w:r>
    </w:p>
    <w:p w:rsidR="0029476E" w:rsidRDefault="0029476E" w:rsidP="0029476E">
      <w:pPr>
        <w:jc w:val="both"/>
        <w:rPr>
          <w:sz w:val="24"/>
        </w:rPr>
        <w:sectPr w:rsidR="0029476E">
          <w:headerReference w:type="default" r:id="rId16"/>
          <w:pgSz w:w="11910" w:h="16840"/>
          <w:pgMar w:top="1480" w:right="1200" w:bottom="280" w:left="1600" w:header="0" w:footer="0" w:gutter="0"/>
          <w:cols w:space="720"/>
        </w:sectPr>
      </w:pPr>
    </w:p>
    <w:p w:rsidR="0029476E" w:rsidRDefault="0029476E" w:rsidP="0029476E">
      <w:pPr>
        <w:spacing w:before="60"/>
        <w:ind w:left="1148"/>
        <w:rPr>
          <w:sz w:val="24"/>
        </w:rPr>
      </w:pPr>
      <w:r>
        <w:rPr>
          <w:i/>
          <w:sz w:val="24"/>
        </w:rPr>
        <w:lastRenderedPageBreak/>
        <w:t xml:space="preserve">Practice. </w:t>
      </w:r>
      <w:r>
        <w:rPr>
          <w:sz w:val="24"/>
        </w:rPr>
        <w:t>Human Kinetics.</w:t>
      </w:r>
    </w:p>
    <w:p w:rsidR="0029476E" w:rsidRDefault="0029476E" w:rsidP="0029476E">
      <w:pPr>
        <w:spacing w:before="208"/>
        <w:ind w:left="1148" w:right="474" w:hanging="480"/>
        <w:rPr>
          <w:sz w:val="24"/>
        </w:rPr>
      </w:pPr>
      <w:r>
        <w:rPr>
          <w:sz w:val="24"/>
        </w:rPr>
        <w:t xml:space="preserve">Singer, R. N. (1980). </w:t>
      </w:r>
      <w:r>
        <w:rPr>
          <w:i/>
          <w:sz w:val="24"/>
        </w:rPr>
        <w:t>Motor learning and Human Performance</w:t>
      </w:r>
      <w:r>
        <w:rPr>
          <w:i/>
          <w:w w:val="25"/>
          <w:sz w:val="24"/>
        </w:rPr>
        <w:t> </w:t>
      </w:r>
      <w:r>
        <w:rPr>
          <w:i/>
          <w:sz w:val="24"/>
        </w:rPr>
        <w:t xml:space="preserve">: An Application to Motor Skills and Movement Behaviors. </w:t>
      </w:r>
      <w:r>
        <w:rPr>
          <w:sz w:val="24"/>
        </w:rPr>
        <w:t>Macmillan Publishe.</w:t>
      </w:r>
    </w:p>
    <w:p w:rsidR="0029476E" w:rsidRDefault="0029476E" w:rsidP="0029476E">
      <w:pPr>
        <w:spacing w:before="228"/>
        <w:ind w:left="669"/>
        <w:rPr>
          <w:sz w:val="24"/>
        </w:rPr>
      </w:pPr>
      <w:r>
        <w:rPr>
          <w:sz w:val="24"/>
        </w:rPr>
        <w:t xml:space="preserve">Sugiyanto. (2014). </w:t>
      </w:r>
      <w:r>
        <w:rPr>
          <w:i/>
          <w:sz w:val="24"/>
        </w:rPr>
        <w:t xml:space="preserve">Motor Learning. </w:t>
      </w:r>
      <w:r>
        <w:rPr>
          <w:sz w:val="24"/>
        </w:rPr>
        <w:t>UNS Press.</w:t>
      </w:r>
    </w:p>
    <w:p w:rsidR="0029476E" w:rsidRDefault="0029476E" w:rsidP="0029476E">
      <w:pPr>
        <w:tabs>
          <w:tab w:val="left" w:pos="2858"/>
        </w:tabs>
        <w:spacing w:before="209"/>
        <w:ind w:left="1148" w:right="490" w:hanging="480"/>
        <w:rPr>
          <w:sz w:val="24"/>
        </w:rPr>
      </w:pPr>
      <w:r>
        <w:rPr>
          <w:sz w:val="24"/>
        </w:rPr>
        <w:t xml:space="preserve">Sujiono </w:t>
      </w:r>
      <w:r>
        <w:rPr>
          <w:spacing w:val="30"/>
          <w:sz w:val="24"/>
        </w:rPr>
        <w:t xml:space="preserve"> </w:t>
      </w:r>
      <w:r>
        <w:rPr>
          <w:sz w:val="24"/>
        </w:rPr>
        <w:t>Bambang,</w:t>
      </w:r>
      <w:r>
        <w:rPr>
          <w:sz w:val="24"/>
        </w:rPr>
        <w:tab/>
        <w:t xml:space="preserve">dkk. (2014). </w:t>
      </w:r>
      <w:r>
        <w:rPr>
          <w:i/>
          <w:sz w:val="24"/>
        </w:rPr>
        <w:t xml:space="preserve">Metode Pengembangan Fisik. </w:t>
      </w:r>
      <w:r>
        <w:rPr>
          <w:sz w:val="24"/>
        </w:rPr>
        <w:t>Universitas Terbuka.</w:t>
      </w:r>
    </w:p>
    <w:p w:rsidR="0029476E" w:rsidRDefault="0029476E" w:rsidP="0029476E">
      <w:pPr>
        <w:spacing w:before="208"/>
        <w:ind w:left="669"/>
        <w:rPr>
          <w:sz w:val="24"/>
        </w:rPr>
      </w:pPr>
      <w:r>
        <w:rPr>
          <w:sz w:val="24"/>
        </w:rPr>
        <w:t xml:space="preserve">Sukmadinata. (2010). </w:t>
      </w:r>
      <w:r>
        <w:rPr>
          <w:i/>
          <w:sz w:val="24"/>
        </w:rPr>
        <w:t xml:space="preserve">Metode Penelitian. </w:t>
      </w:r>
      <w:r>
        <w:rPr>
          <w:sz w:val="24"/>
        </w:rPr>
        <w:t>Rosdakarta.</w:t>
      </w:r>
    </w:p>
    <w:p w:rsidR="0029476E" w:rsidRDefault="0029476E" w:rsidP="0029476E">
      <w:pPr>
        <w:spacing w:before="204"/>
        <w:ind w:left="669"/>
        <w:rPr>
          <w:sz w:val="24"/>
        </w:rPr>
      </w:pPr>
      <w:r>
        <w:rPr>
          <w:i/>
          <w:sz w:val="24"/>
        </w:rPr>
        <w:t xml:space="preserve">Syarifudin dan Muhadi. (1992). Pendidikan Gerak Dasar Anak. </w:t>
      </w:r>
      <w:r>
        <w:rPr>
          <w:sz w:val="24"/>
        </w:rPr>
        <w:t>Depdikbud.</w:t>
      </w:r>
    </w:p>
    <w:p w:rsidR="0029476E" w:rsidRDefault="0029476E" w:rsidP="0029476E">
      <w:pPr>
        <w:pStyle w:val="BodyText"/>
        <w:ind w:left="1148"/>
      </w:pPr>
      <w:r>
        <w:t>Dirjendikti. Proyek Pembinaan Tenaga Kependidikan.</w:t>
      </w:r>
    </w:p>
    <w:p w:rsidR="0029476E" w:rsidRDefault="0029476E" w:rsidP="0029476E">
      <w:pPr>
        <w:spacing w:before="232"/>
        <w:ind w:left="1148" w:right="1017" w:hanging="480"/>
        <w:rPr>
          <w:sz w:val="24"/>
        </w:rPr>
      </w:pPr>
      <w:r>
        <w:rPr>
          <w:sz w:val="24"/>
        </w:rPr>
        <w:t xml:space="preserve">Tangkudung dan Wahyuningtyas. (2012). </w:t>
      </w:r>
      <w:r>
        <w:rPr>
          <w:i/>
          <w:sz w:val="24"/>
        </w:rPr>
        <w:t xml:space="preserve">Kepelatihan Olahrag Pembinaan Prestasi Olahraga. </w:t>
      </w:r>
      <w:r>
        <w:rPr>
          <w:sz w:val="24"/>
        </w:rPr>
        <w:t>Cerdas Jaya.</w:t>
      </w:r>
    </w:p>
    <w:p w:rsidR="005E74B2" w:rsidRDefault="0029476E" w:rsidP="0029476E">
      <w:r>
        <w:rPr>
          <w:sz w:val="24"/>
        </w:rPr>
        <w:t xml:space="preserve">Walter R. Borg &amp; Meredith D. Gall. (2013). </w:t>
      </w:r>
      <w:r>
        <w:rPr>
          <w:i/>
          <w:sz w:val="24"/>
        </w:rPr>
        <w:t>Educational Research An Introduction (4th Ed</w:t>
      </w:r>
    </w:p>
    <w:sectPr w:rsidR="005E74B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742" w:rsidRDefault="00EF7742" w:rsidP="002806B1">
      <w:r>
        <w:separator/>
      </w:r>
    </w:p>
  </w:endnote>
  <w:endnote w:type="continuationSeparator" w:id="0">
    <w:p w:rsidR="00EF7742" w:rsidRDefault="00EF7742" w:rsidP="00280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742" w:rsidRDefault="00EF7742" w:rsidP="002806B1">
      <w:r>
        <w:separator/>
      </w:r>
    </w:p>
  </w:footnote>
  <w:footnote w:type="continuationSeparator" w:id="0">
    <w:p w:rsidR="00EF7742" w:rsidRDefault="00EF7742" w:rsidP="002806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82" w:rsidRDefault="00EF7742">
    <w:pPr>
      <w:pStyle w:val="BodyText"/>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82" w:rsidRDefault="00EF7742">
    <w:pPr>
      <w:pStyle w:val="BodyText"/>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82" w:rsidRDefault="00EF7742">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A82" w:rsidRDefault="00EF7742">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66E1F"/>
    <w:multiLevelType w:val="hybridMultilevel"/>
    <w:tmpl w:val="CD1A0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E2FFE"/>
    <w:multiLevelType w:val="hybridMultilevel"/>
    <w:tmpl w:val="D6A040AC"/>
    <w:lvl w:ilvl="0" w:tplc="6A3C21E2">
      <w:start w:val="1"/>
      <w:numFmt w:val="decimal"/>
      <w:lvlText w:val="%1."/>
      <w:lvlJc w:val="left"/>
      <w:pPr>
        <w:tabs>
          <w:tab w:val="num" w:pos="720"/>
        </w:tabs>
        <w:ind w:left="720" w:hanging="360"/>
      </w:pPr>
    </w:lvl>
    <w:lvl w:ilvl="1" w:tplc="598CB810" w:tentative="1">
      <w:start w:val="1"/>
      <w:numFmt w:val="decimal"/>
      <w:lvlText w:val="%2."/>
      <w:lvlJc w:val="left"/>
      <w:pPr>
        <w:tabs>
          <w:tab w:val="num" w:pos="1440"/>
        </w:tabs>
        <w:ind w:left="1440" w:hanging="360"/>
      </w:pPr>
    </w:lvl>
    <w:lvl w:ilvl="2" w:tplc="D5444D46" w:tentative="1">
      <w:start w:val="1"/>
      <w:numFmt w:val="decimal"/>
      <w:lvlText w:val="%3."/>
      <w:lvlJc w:val="left"/>
      <w:pPr>
        <w:tabs>
          <w:tab w:val="num" w:pos="2160"/>
        </w:tabs>
        <w:ind w:left="2160" w:hanging="360"/>
      </w:pPr>
    </w:lvl>
    <w:lvl w:ilvl="3" w:tplc="0B1A3D90" w:tentative="1">
      <w:start w:val="1"/>
      <w:numFmt w:val="decimal"/>
      <w:lvlText w:val="%4."/>
      <w:lvlJc w:val="left"/>
      <w:pPr>
        <w:tabs>
          <w:tab w:val="num" w:pos="2880"/>
        </w:tabs>
        <w:ind w:left="2880" w:hanging="360"/>
      </w:pPr>
    </w:lvl>
    <w:lvl w:ilvl="4" w:tplc="256CE5D2" w:tentative="1">
      <w:start w:val="1"/>
      <w:numFmt w:val="decimal"/>
      <w:lvlText w:val="%5."/>
      <w:lvlJc w:val="left"/>
      <w:pPr>
        <w:tabs>
          <w:tab w:val="num" w:pos="3600"/>
        </w:tabs>
        <w:ind w:left="3600" w:hanging="360"/>
      </w:pPr>
    </w:lvl>
    <w:lvl w:ilvl="5" w:tplc="25DA7720" w:tentative="1">
      <w:start w:val="1"/>
      <w:numFmt w:val="decimal"/>
      <w:lvlText w:val="%6."/>
      <w:lvlJc w:val="left"/>
      <w:pPr>
        <w:tabs>
          <w:tab w:val="num" w:pos="4320"/>
        </w:tabs>
        <w:ind w:left="4320" w:hanging="360"/>
      </w:pPr>
    </w:lvl>
    <w:lvl w:ilvl="6" w:tplc="659A62B8" w:tentative="1">
      <w:start w:val="1"/>
      <w:numFmt w:val="decimal"/>
      <w:lvlText w:val="%7."/>
      <w:lvlJc w:val="left"/>
      <w:pPr>
        <w:tabs>
          <w:tab w:val="num" w:pos="5040"/>
        </w:tabs>
        <w:ind w:left="5040" w:hanging="360"/>
      </w:pPr>
    </w:lvl>
    <w:lvl w:ilvl="7" w:tplc="892A7030" w:tentative="1">
      <w:start w:val="1"/>
      <w:numFmt w:val="decimal"/>
      <w:lvlText w:val="%8."/>
      <w:lvlJc w:val="left"/>
      <w:pPr>
        <w:tabs>
          <w:tab w:val="num" w:pos="5760"/>
        </w:tabs>
        <w:ind w:left="5760" w:hanging="360"/>
      </w:pPr>
    </w:lvl>
    <w:lvl w:ilvl="8" w:tplc="3C3297FE" w:tentative="1">
      <w:start w:val="1"/>
      <w:numFmt w:val="decimal"/>
      <w:lvlText w:val="%9."/>
      <w:lvlJc w:val="left"/>
      <w:pPr>
        <w:tabs>
          <w:tab w:val="num" w:pos="6480"/>
        </w:tabs>
        <w:ind w:left="6480" w:hanging="360"/>
      </w:pPr>
    </w:lvl>
  </w:abstractNum>
  <w:abstractNum w:abstractNumId="2">
    <w:nsid w:val="63632001"/>
    <w:multiLevelType w:val="hybridMultilevel"/>
    <w:tmpl w:val="E29E46E6"/>
    <w:lvl w:ilvl="0" w:tplc="7C72B452">
      <w:start w:val="1"/>
      <w:numFmt w:val="upperLetter"/>
      <w:lvlText w:val="%1."/>
      <w:lvlJc w:val="left"/>
      <w:pPr>
        <w:ind w:left="1296" w:hanging="567"/>
        <w:jc w:val="right"/>
      </w:pPr>
      <w:rPr>
        <w:rFonts w:ascii="Times New Roman" w:eastAsia="Times New Roman" w:hAnsi="Times New Roman" w:cs="Times New Roman" w:hint="default"/>
        <w:b/>
        <w:bCs/>
        <w:spacing w:val="-1"/>
        <w:w w:val="99"/>
        <w:sz w:val="24"/>
        <w:szCs w:val="24"/>
        <w:lang w:val="id" w:eastAsia="en-US" w:bidi="ar-SA"/>
      </w:rPr>
    </w:lvl>
    <w:lvl w:ilvl="1" w:tplc="3D94E2EE">
      <w:start w:val="1"/>
      <w:numFmt w:val="decimal"/>
      <w:lvlText w:val="%2."/>
      <w:lvlJc w:val="left"/>
      <w:pPr>
        <w:ind w:left="1724" w:hanging="721"/>
      </w:pPr>
      <w:rPr>
        <w:rFonts w:hint="default"/>
        <w:spacing w:val="-3"/>
        <w:w w:val="99"/>
        <w:lang w:val="id" w:eastAsia="en-US" w:bidi="ar-SA"/>
      </w:rPr>
    </w:lvl>
    <w:lvl w:ilvl="2" w:tplc="47528056">
      <w:start w:val="1"/>
      <w:numFmt w:val="lowerLetter"/>
      <w:lvlText w:val="%3."/>
      <w:lvlJc w:val="left"/>
      <w:pPr>
        <w:ind w:left="2290" w:hanging="721"/>
      </w:pPr>
      <w:rPr>
        <w:rFonts w:ascii="Times New Roman" w:eastAsia="Times New Roman" w:hAnsi="Times New Roman" w:cs="Times New Roman" w:hint="default"/>
        <w:spacing w:val="-2"/>
        <w:w w:val="99"/>
        <w:sz w:val="24"/>
        <w:szCs w:val="24"/>
        <w:lang w:val="id" w:eastAsia="en-US" w:bidi="ar-SA"/>
      </w:rPr>
    </w:lvl>
    <w:lvl w:ilvl="3" w:tplc="E69458C6">
      <w:numFmt w:val="bullet"/>
      <w:lvlText w:val="•"/>
      <w:lvlJc w:val="left"/>
      <w:pPr>
        <w:ind w:left="3258" w:hanging="721"/>
      </w:pPr>
      <w:rPr>
        <w:rFonts w:hint="default"/>
        <w:lang w:val="id" w:eastAsia="en-US" w:bidi="ar-SA"/>
      </w:rPr>
    </w:lvl>
    <w:lvl w:ilvl="4" w:tplc="1248A04E">
      <w:numFmt w:val="bullet"/>
      <w:lvlText w:val="•"/>
      <w:lvlJc w:val="left"/>
      <w:pPr>
        <w:ind w:left="4216" w:hanging="721"/>
      </w:pPr>
      <w:rPr>
        <w:rFonts w:hint="default"/>
        <w:lang w:val="id" w:eastAsia="en-US" w:bidi="ar-SA"/>
      </w:rPr>
    </w:lvl>
    <w:lvl w:ilvl="5" w:tplc="628AB0A6">
      <w:numFmt w:val="bullet"/>
      <w:lvlText w:val="•"/>
      <w:lvlJc w:val="left"/>
      <w:pPr>
        <w:ind w:left="5174" w:hanging="721"/>
      </w:pPr>
      <w:rPr>
        <w:rFonts w:hint="default"/>
        <w:lang w:val="id" w:eastAsia="en-US" w:bidi="ar-SA"/>
      </w:rPr>
    </w:lvl>
    <w:lvl w:ilvl="6" w:tplc="3DA2FDFE">
      <w:numFmt w:val="bullet"/>
      <w:lvlText w:val="•"/>
      <w:lvlJc w:val="left"/>
      <w:pPr>
        <w:ind w:left="6133" w:hanging="721"/>
      </w:pPr>
      <w:rPr>
        <w:rFonts w:hint="default"/>
        <w:lang w:val="id" w:eastAsia="en-US" w:bidi="ar-SA"/>
      </w:rPr>
    </w:lvl>
    <w:lvl w:ilvl="7" w:tplc="94BEE39A">
      <w:numFmt w:val="bullet"/>
      <w:lvlText w:val="•"/>
      <w:lvlJc w:val="left"/>
      <w:pPr>
        <w:ind w:left="7091" w:hanging="721"/>
      </w:pPr>
      <w:rPr>
        <w:rFonts w:hint="default"/>
        <w:lang w:val="id" w:eastAsia="en-US" w:bidi="ar-SA"/>
      </w:rPr>
    </w:lvl>
    <w:lvl w:ilvl="8" w:tplc="4AA6143E">
      <w:numFmt w:val="bullet"/>
      <w:lvlText w:val="•"/>
      <w:lvlJc w:val="left"/>
      <w:pPr>
        <w:ind w:left="8049" w:hanging="721"/>
      </w:pPr>
      <w:rPr>
        <w:rFonts w:hint="default"/>
        <w:lang w:val="id"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76E"/>
    <w:rsid w:val="0001634D"/>
    <w:rsid w:val="000214E2"/>
    <w:rsid w:val="002244A1"/>
    <w:rsid w:val="002806B1"/>
    <w:rsid w:val="00280990"/>
    <w:rsid w:val="0029341B"/>
    <w:rsid w:val="0029476E"/>
    <w:rsid w:val="002E094B"/>
    <w:rsid w:val="0035120C"/>
    <w:rsid w:val="005E74B2"/>
    <w:rsid w:val="00602EA4"/>
    <w:rsid w:val="006941B4"/>
    <w:rsid w:val="006D2BF8"/>
    <w:rsid w:val="0074683C"/>
    <w:rsid w:val="00A3464A"/>
    <w:rsid w:val="00AB2713"/>
    <w:rsid w:val="00D11380"/>
    <w:rsid w:val="00D8069B"/>
    <w:rsid w:val="00EF7742"/>
    <w:rsid w:val="00F125F1"/>
    <w:rsid w:val="00F514A1"/>
    <w:rsid w:val="00F740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476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29476E"/>
    <w:pPr>
      <w:spacing w:before="88"/>
      <w:ind w:left="561" w:right="553"/>
      <w:jc w:val="center"/>
      <w:outlineLvl w:val="0"/>
    </w:pPr>
    <w:rPr>
      <w:b/>
      <w:bCs/>
      <w:sz w:val="28"/>
      <w:szCs w:val="28"/>
    </w:rPr>
  </w:style>
  <w:style w:type="paragraph" w:styleId="Heading2">
    <w:name w:val="heading 2"/>
    <w:basedOn w:val="Normal"/>
    <w:link w:val="Heading2Char"/>
    <w:uiPriority w:val="1"/>
    <w:qFormat/>
    <w:rsid w:val="0029476E"/>
    <w:pPr>
      <w:ind w:left="140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476E"/>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1"/>
    <w:rsid w:val="0029476E"/>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9476E"/>
    <w:rPr>
      <w:sz w:val="24"/>
      <w:szCs w:val="24"/>
    </w:rPr>
  </w:style>
  <w:style w:type="character" w:customStyle="1" w:styleId="BodyTextChar">
    <w:name w:val="Body Text Char"/>
    <w:basedOn w:val="DefaultParagraphFont"/>
    <w:link w:val="BodyText"/>
    <w:uiPriority w:val="1"/>
    <w:rsid w:val="0029476E"/>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29476E"/>
  </w:style>
  <w:style w:type="paragraph" w:styleId="BalloonText">
    <w:name w:val="Balloon Text"/>
    <w:basedOn w:val="Normal"/>
    <w:link w:val="BalloonTextChar"/>
    <w:uiPriority w:val="99"/>
    <w:semiHidden/>
    <w:unhideWhenUsed/>
    <w:rsid w:val="0029476E"/>
    <w:rPr>
      <w:rFonts w:ascii="Tahoma" w:hAnsi="Tahoma" w:cs="Tahoma"/>
      <w:sz w:val="16"/>
      <w:szCs w:val="16"/>
    </w:rPr>
  </w:style>
  <w:style w:type="character" w:customStyle="1" w:styleId="BalloonTextChar">
    <w:name w:val="Balloon Text Char"/>
    <w:basedOn w:val="DefaultParagraphFont"/>
    <w:link w:val="BalloonText"/>
    <w:uiPriority w:val="99"/>
    <w:semiHidden/>
    <w:rsid w:val="0029476E"/>
    <w:rPr>
      <w:rFonts w:ascii="Tahoma" w:eastAsia="Times New Roman" w:hAnsi="Tahoma" w:cs="Tahoma"/>
      <w:sz w:val="16"/>
      <w:szCs w:val="16"/>
      <w:lang w:val="id"/>
    </w:rPr>
  </w:style>
  <w:style w:type="character" w:styleId="Hyperlink">
    <w:name w:val="Hyperlink"/>
    <w:basedOn w:val="DefaultParagraphFont"/>
    <w:uiPriority w:val="99"/>
    <w:unhideWhenUsed/>
    <w:rsid w:val="0029476E"/>
    <w:rPr>
      <w:color w:val="0000FF" w:themeColor="hyperlink"/>
      <w:u w:val="single"/>
    </w:rPr>
  </w:style>
  <w:style w:type="paragraph" w:styleId="HTMLPreformatted">
    <w:name w:val="HTML Preformatted"/>
    <w:basedOn w:val="Normal"/>
    <w:link w:val="HTMLPreformattedChar"/>
    <w:uiPriority w:val="99"/>
    <w:semiHidden/>
    <w:unhideWhenUsed/>
    <w:rsid w:val="002947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9476E"/>
    <w:rPr>
      <w:rFonts w:ascii="Courier New" w:eastAsia="Times New Roman" w:hAnsi="Courier New" w:cs="Courier New"/>
      <w:sz w:val="20"/>
      <w:szCs w:val="20"/>
    </w:rPr>
  </w:style>
  <w:style w:type="character" w:customStyle="1" w:styleId="y2iqfc">
    <w:name w:val="y2iqfc"/>
    <w:basedOn w:val="DefaultParagraphFont"/>
    <w:rsid w:val="0029476E"/>
  </w:style>
  <w:style w:type="paragraph" w:styleId="ListParagraph">
    <w:name w:val="List Paragraph"/>
    <w:aliases w:val="Body of text,List Paragraph1,Colorful List - Accent 11,HEADING 1,Medium Grid 1 - Accent 21,Body of text+1,Body of text+2,Body of text+3,List Paragraph11,Body of text1,Body of text2,Body of text3,Body of text4,Body of text5,Body of text6"/>
    <w:basedOn w:val="Normal"/>
    <w:link w:val="ListParagraphChar"/>
    <w:uiPriority w:val="1"/>
    <w:qFormat/>
    <w:rsid w:val="00280990"/>
    <w:pPr>
      <w:ind w:left="1724" w:hanging="361"/>
      <w:jc w:val="both"/>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Body of text1 Char"/>
    <w:basedOn w:val="DefaultParagraphFont"/>
    <w:link w:val="ListParagraph"/>
    <w:uiPriority w:val="34"/>
    <w:locked/>
    <w:rsid w:val="00280990"/>
    <w:rPr>
      <w:rFonts w:ascii="Times New Roman" w:eastAsia="Times New Roman" w:hAnsi="Times New Roman" w:cs="Times New Roman"/>
      <w:lang w:val="id"/>
    </w:rPr>
  </w:style>
  <w:style w:type="paragraph" w:styleId="Header">
    <w:name w:val="header"/>
    <w:basedOn w:val="Normal"/>
    <w:link w:val="HeaderChar"/>
    <w:uiPriority w:val="99"/>
    <w:unhideWhenUsed/>
    <w:rsid w:val="002806B1"/>
    <w:pPr>
      <w:tabs>
        <w:tab w:val="center" w:pos="4680"/>
        <w:tab w:val="right" w:pos="9360"/>
      </w:tabs>
    </w:pPr>
  </w:style>
  <w:style w:type="character" w:customStyle="1" w:styleId="HeaderChar">
    <w:name w:val="Header Char"/>
    <w:basedOn w:val="DefaultParagraphFont"/>
    <w:link w:val="Header"/>
    <w:uiPriority w:val="99"/>
    <w:rsid w:val="002806B1"/>
    <w:rPr>
      <w:rFonts w:ascii="Times New Roman" w:eastAsia="Times New Roman" w:hAnsi="Times New Roman" w:cs="Times New Roman"/>
      <w:lang w:val="id"/>
    </w:rPr>
  </w:style>
  <w:style w:type="paragraph" w:styleId="Footer">
    <w:name w:val="footer"/>
    <w:basedOn w:val="Normal"/>
    <w:link w:val="FooterChar"/>
    <w:uiPriority w:val="99"/>
    <w:unhideWhenUsed/>
    <w:rsid w:val="002806B1"/>
    <w:pPr>
      <w:tabs>
        <w:tab w:val="center" w:pos="4680"/>
        <w:tab w:val="right" w:pos="9360"/>
      </w:tabs>
    </w:pPr>
  </w:style>
  <w:style w:type="character" w:customStyle="1" w:styleId="FooterChar">
    <w:name w:val="Footer Char"/>
    <w:basedOn w:val="DefaultParagraphFont"/>
    <w:link w:val="Footer"/>
    <w:uiPriority w:val="99"/>
    <w:rsid w:val="002806B1"/>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476E"/>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29476E"/>
    <w:pPr>
      <w:spacing w:before="88"/>
      <w:ind w:left="561" w:right="553"/>
      <w:jc w:val="center"/>
      <w:outlineLvl w:val="0"/>
    </w:pPr>
    <w:rPr>
      <w:b/>
      <w:bCs/>
      <w:sz w:val="28"/>
      <w:szCs w:val="28"/>
    </w:rPr>
  </w:style>
  <w:style w:type="paragraph" w:styleId="Heading2">
    <w:name w:val="heading 2"/>
    <w:basedOn w:val="Normal"/>
    <w:link w:val="Heading2Char"/>
    <w:uiPriority w:val="1"/>
    <w:qFormat/>
    <w:rsid w:val="0029476E"/>
    <w:pPr>
      <w:ind w:left="140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476E"/>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1"/>
    <w:rsid w:val="0029476E"/>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29476E"/>
    <w:rPr>
      <w:sz w:val="24"/>
      <w:szCs w:val="24"/>
    </w:rPr>
  </w:style>
  <w:style w:type="character" w:customStyle="1" w:styleId="BodyTextChar">
    <w:name w:val="Body Text Char"/>
    <w:basedOn w:val="DefaultParagraphFont"/>
    <w:link w:val="BodyText"/>
    <w:uiPriority w:val="1"/>
    <w:rsid w:val="0029476E"/>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29476E"/>
  </w:style>
  <w:style w:type="paragraph" w:styleId="BalloonText">
    <w:name w:val="Balloon Text"/>
    <w:basedOn w:val="Normal"/>
    <w:link w:val="BalloonTextChar"/>
    <w:uiPriority w:val="99"/>
    <w:semiHidden/>
    <w:unhideWhenUsed/>
    <w:rsid w:val="0029476E"/>
    <w:rPr>
      <w:rFonts w:ascii="Tahoma" w:hAnsi="Tahoma" w:cs="Tahoma"/>
      <w:sz w:val="16"/>
      <w:szCs w:val="16"/>
    </w:rPr>
  </w:style>
  <w:style w:type="character" w:customStyle="1" w:styleId="BalloonTextChar">
    <w:name w:val="Balloon Text Char"/>
    <w:basedOn w:val="DefaultParagraphFont"/>
    <w:link w:val="BalloonText"/>
    <w:uiPriority w:val="99"/>
    <w:semiHidden/>
    <w:rsid w:val="0029476E"/>
    <w:rPr>
      <w:rFonts w:ascii="Tahoma" w:eastAsia="Times New Roman" w:hAnsi="Tahoma" w:cs="Tahoma"/>
      <w:sz w:val="16"/>
      <w:szCs w:val="16"/>
      <w:lang w:val="id"/>
    </w:rPr>
  </w:style>
  <w:style w:type="character" w:styleId="Hyperlink">
    <w:name w:val="Hyperlink"/>
    <w:basedOn w:val="DefaultParagraphFont"/>
    <w:uiPriority w:val="99"/>
    <w:unhideWhenUsed/>
    <w:rsid w:val="0029476E"/>
    <w:rPr>
      <w:color w:val="0000FF" w:themeColor="hyperlink"/>
      <w:u w:val="single"/>
    </w:rPr>
  </w:style>
  <w:style w:type="paragraph" w:styleId="HTMLPreformatted">
    <w:name w:val="HTML Preformatted"/>
    <w:basedOn w:val="Normal"/>
    <w:link w:val="HTMLPreformattedChar"/>
    <w:uiPriority w:val="99"/>
    <w:semiHidden/>
    <w:unhideWhenUsed/>
    <w:rsid w:val="002947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9476E"/>
    <w:rPr>
      <w:rFonts w:ascii="Courier New" w:eastAsia="Times New Roman" w:hAnsi="Courier New" w:cs="Courier New"/>
      <w:sz w:val="20"/>
      <w:szCs w:val="20"/>
    </w:rPr>
  </w:style>
  <w:style w:type="character" w:customStyle="1" w:styleId="y2iqfc">
    <w:name w:val="y2iqfc"/>
    <w:basedOn w:val="DefaultParagraphFont"/>
    <w:rsid w:val="0029476E"/>
  </w:style>
  <w:style w:type="paragraph" w:styleId="ListParagraph">
    <w:name w:val="List Paragraph"/>
    <w:aliases w:val="Body of text,List Paragraph1,Colorful List - Accent 11,HEADING 1,Medium Grid 1 - Accent 21,Body of text+1,Body of text+2,Body of text+3,List Paragraph11,Body of text1,Body of text2,Body of text3,Body of text4,Body of text5,Body of text6"/>
    <w:basedOn w:val="Normal"/>
    <w:link w:val="ListParagraphChar"/>
    <w:uiPriority w:val="1"/>
    <w:qFormat/>
    <w:rsid w:val="00280990"/>
    <w:pPr>
      <w:ind w:left="1724" w:hanging="361"/>
      <w:jc w:val="both"/>
    </w:p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Body of text1 Char"/>
    <w:basedOn w:val="DefaultParagraphFont"/>
    <w:link w:val="ListParagraph"/>
    <w:uiPriority w:val="34"/>
    <w:locked/>
    <w:rsid w:val="00280990"/>
    <w:rPr>
      <w:rFonts w:ascii="Times New Roman" w:eastAsia="Times New Roman" w:hAnsi="Times New Roman" w:cs="Times New Roman"/>
      <w:lang w:val="id"/>
    </w:rPr>
  </w:style>
  <w:style w:type="paragraph" w:styleId="Header">
    <w:name w:val="header"/>
    <w:basedOn w:val="Normal"/>
    <w:link w:val="HeaderChar"/>
    <w:uiPriority w:val="99"/>
    <w:unhideWhenUsed/>
    <w:rsid w:val="002806B1"/>
    <w:pPr>
      <w:tabs>
        <w:tab w:val="center" w:pos="4680"/>
        <w:tab w:val="right" w:pos="9360"/>
      </w:tabs>
    </w:pPr>
  </w:style>
  <w:style w:type="character" w:customStyle="1" w:styleId="HeaderChar">
    <w:name w:val="Header Char"/>
    <w:basedOn w:val="DefaultParagraphFont"/>
    <w:link w:val="Header"/>
    <w:uiPriority w:val="99"/>
    <w:rsid w:val="002806B1"/>
    <w:rPr>
      <w:rFonts w:ascii="Times New Roman" w:eastAsia="Times New Roman" w:hAnsi="Times New Roman" w:cs="Times New Roman"/>
      <w:lang w:val="id"/>
    </w:rPr>
  </w:style>
  <w:style w:type="paragraph" w:styleId="Footer">
    <w:name w:val="footer"/>
    <w:basedOn w:val="Normal"/>
    <w:link w:val="FooterChar"/>
    <w:uiPriority w:val="99"/>
    <w:unhideWhenUsed/>
    <w:rsid w:val="002806B1"/>
    <w:pPr>
      <w:tabs>
        <w:tab w:val="center" w:pos="4680"/>
        <w:tab w:val="right" w:pos="9360"/>
      </w:tabs>
    </w:pPr>
  </w:style>
  <w:style w:type="character" w:customStyle="1" w:styleId="FooterChar">
    <w:name w:val="Footer Char"/>
    <w:basedOn w:val="DefaultParagraphFont"/>
    <w:link w:val="Footer"/>
    <w:uiPriority w:val="99"/>
    <w:rsid w:val="002806B1"/>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902646">
      <w:bodyDiv w:val="1"/>
      <w:marLeft w:val="0"/>
      <w:marRight w:val="0"/>
      <w:marTop w:val="0"/>
      <w:marBottom w:val="0"/>
      <w:divBdr>
        <w:top w:val="none" w:sz="0" w:space="0" w:color="auto"/>
        <w:left w:val="none" w:sz="0" w:space="0" w:color="auto"/>
        <w:bottom w:val="none" w:sz="0" w:space="0" w:color="auto"/>
        <w:right w:val="none" w:sz="0" w:space="0" w:color="auto"/>
      </w:divBdr>
    </w:div>
    <w:div w:id="162438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nevihardika@gmail.com" TargetMode="External"/><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journal.unnes.ac.id/nju/index.php/jpehs"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a.fuzita@gmail.com" TargetMode="External"/><Relationship Id="rId14" Type="http://schemas.openxmlformats.org/officeDocument/2006/relationships/hyperlink" Target="http://ejournal.upi.edu/index.php/tega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1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UMUR 9 TAHUN</c:v>
                </c:pt>
              </c:strCache>
            </c:strRef>
          </c:tx>
          <c:invertIfNegative val="0"/>
          <c:cat>
            <c:strRef>
              <c:f>Sheet1!$A$2:$A$5</c:f>
              <c:strCache>
                <c:ptCount val="2"/>
                <c:pt idx="0">
                  <c:v>TIDAK SKOLIOSIS</c:v>
                </c:pt>
                <c:pt idx="1">
                  <c:v>SKOLIOSIS</c:v>
                </c:pt>
              </c:strCache>
            </c:strRef>
          </c:cat>
          <c:val>
            <c:numRef>
              <c:f>Sheet1!$B$2:$B$5</c:f>
              <c:numCache>
                <c:formatCode>General</c:formatCode>
                <c:ptCount val="4"/>
                <c:pt idx="0">
                  <c:v>20</c:v>
                </c:pt>
                <c:pt idx="1">
                  <c:v>4</c:v>
                </c:pt>
              </c:numCache>
            </c:numRef>
          </c:val>
        </c:ser>
        <c:ser>
          <c:idx val="1"/>
          <c:order val="1"/>
          <c:tx>
            <c:strRef>
              <c:f>Sheet1!$C$1</c:f>
              <c:strCache>
                <c:ptCount val="1"/>
                <c:pt idx="0">
                  <c:v>UMUR 10 TAHUN</c:v>
                </c:pt>
              </c:strCache>
            </c:strRef>
          </c:tx>
          <c:invertIfNegative val="0"/>
          <c:cat>
            <c:strRef>
              <c:f>Sheet1!$A$2:$A$5</c:f>
              <c:strCache>
                <c:ptCount val="2"/>
                <c:pt idx="0">
                  <c:v>TIDAK SKOLIOSIS</c:v>
                </c:pt>
                <c:pt idx="1">
                  <c:v>SKOLIOSIS</c:v>
                </c:pt>
              </c:strCache>
            </c:strRef>
          </c:cat>
          <c:val>
            <c:numRef>
              <c:f>Sheet1!$C$2:$C$5</c:f>
              <c:numCache>
                <c:formatCode>General</c:formatCode>
                <c:ptCount val="4"/>
                <c:pt idx="0">
                  <c:v>19</c:v>
                </c:pt>
                <c:pt idx="1">
                  <c:v>3</c:v>
                </c:pt>
              </c:numCache>
            </c:numRef>
          </c:val>
        </c:ser>
        <c:ser>
          <c:idx val="2"/>
          <c:order val="2"/>
          <c:tx>
            <c:strRef>
              <c:f>Sheet1!$D$1</c:f>
              <c:strCache>
                <c:ptCount val="1"/>
                <c:pt idx="0">
                  <c:v>UMUR 11 TAHUN</c:v>
                </c:pt>
              </c:strCache>
            </c:strRef>
          </c:tx>
          <c:invertIfNegative val="0"/>
          <c:cat>
            <c:strRef>
              <c:f>Sheet1!$A$2:$A$5</c:f>
              <c:strCache>
                <c:ptCount val="2"/>
                <c:pt idx="0">
                  <c:v>TIDAK SKOLIOSIS</c:v>
                </c:pt>
                <c:pt idx="1">
                  <c:v>SKOLIOSIS</c:v>
                </c:pt>
              </c:strCache>
            </c:strRef>
          </c:cat>
          <c:val>
            <c:numRef>
              <c:f>Sheet1!$D$2:$D$5</c:f>
              <c:numCache>
                <c:formatCode>General</c:formatCode>
                <c:ptCount val="4"/>
                <c:pt idx="0">
                  <c:v>18</c:v>
                </c:pt>
                <c:pt idx="1">
                  <c:v>6</c:v>
                </c:pt>
              </c:numCache>
            </c:numRef>
          </c:val>
        </c:ser>
        <c:dLbls>
          <c:showLegendKey val="0"/>
          <c:showVal val="0"/>
          <c:showCatName val="0"/>
          <c:showSerName val="0"/>
          <c:showPercent val="0"/>
          <c:showBubbleSize val="0"/>
        </c:dLbls>
        <c:gapWidth val="150"/>
        <c:axId val="316018048"/>
        <c:axId val="317381248"/>
      </c:barChart>
      <c:catAx>
        <c:axId val="316018048"/>
        <c:scaling>
          <c:orientation val="minMax"/>
        </c:scaling>
        <c:delete val="0"/>
        <c:axPos val="b"/>
        <c:majorTickMark val="out"/>
        <c:minorTickMark val="none"/>
        <c:tickLblPos val="nextTo"/>
        <c:crossAx val="317381248"/>
        <c:crosses val="autoZero"/>
        <c:auto val="1"/>
        <c:lblAlgn val="ctr"/>
        <c:lblOffset val="100"/>
        <c:noMultiLvlLbl val="0"/>
      </c:catAx>
      <c:valAx>
        <c:axId val="317381248"/>
        <c:scaling>
          <c:orientation val="minMax"/>
        </c:scaling>
        <c:delete val="0"/>
        <c:axPos val="l"/>
        <c:majorGridlines/>
        <c:numFmt formatCode="General" sourceLinked="1"/>
        <c:majorTickMark val="out"/>
        <c:minorTickMark val="none"/>
        <c:tickLblPos val="nextTo"/>
        <c:crossAx val="31601804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8</Pages>
  <Words>1749</Words>
  <Characters>9972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11698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2022-12-14T14:31:00Z</dcterms:created>
  <dcterms:modified xsi:type="dcterms:W3CDTF">2022-12-14T17:15:00Z</dcterms:modified>
</cp:coreProperties>
</file>